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59" w:rsidRPr="0060259E" w:rsidRDefault="0013116F" w:rsidP="00A53959">
      <w:pPr>
        <w:ind w:left="4253" w:right="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53959" w:rsidRPr="0060259E">
        <w:rPr>
          <w:rFonts w:ascii="Times New Roman" w:eastAsia="Times New Roman" w:hAnsi="Times New Roman" w:cs="Times New Roman"/>
          <w:b/>
          <w:sz w:val="28"/>
          <w:szCs w:val="28"/>
        </w:rPr>
        <w:t>Утверждено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53959" w:rsidRPr="0060259E" w:rsidRDefault="00A53959" w:rsidP="00A53959">
      <w:pPr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FED" w:rsidRPr="0013116F" w:rsidRDefault="00A53959" w:rsidP="00944FED">
      <w:pPr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6F">
        <w:rPr>
          <w:rFonts w:ascii="Times New Roman" w:eastAsia="Times New Roman" w:hAnsi="Times New Roman" w:cs="Times New Roman"/>
          <w:sz w:val="28"/>
          <w:szCs w:val="28"/>
        </w:rPr>
        <w:t>Решением единственного участника</w:t>
      </w:r>
      <w:r w:rsidR="00944FED" w:rsidRPr="00131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3959" w:rsidRPr="0013116F" w:rsidRDefault="00A53959" w:rsidP="00944FED">
      <w:pPr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6F">
        <w:rPr>
          <w:rFonts w:ascii="Times New Roman" w:eastAsia="Times New Roman" w:hAnsi="Times New Roman" w:cs="Times New Roman"/>
          <w:sz w:val="28"/>
          <w:szCs w:val="28"/>
        </w:rPr>
        <w:t xml:space="preserve">ТОО «Ломбард </w:t>
      </w:r>
      <w:proofErr w:type="spellStart"/>
      <w:r w:rsidR="002F0DEE">
        <w:rPr>
          <w:rFonts w:ascii="Times New Roman" w:eastAsia="Times New Roman" w:hAnsi="Times New Roman" w:cs="Times New Roman"/>
          <w:sz w:val="28"/>
          <w:szCs w:val="28"/>
        </w:rPr>
        <w:t>Елдана</w:t>
      </w:r>
      <w:proofErr w:type="spellEnd"/>
      <w:r w:rsidRPr="0013116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53959" w:rsidRPr="00B719CE" w:rsidRDefault="00B719CE" w:rsidP="00B719CE">
      <w:pPr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C186E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959" w:rsidRPr="00B719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C186E">
        <w:rPr>
          <w:rFonts w:ascii="Times New Roman" w:eastAsia="Times New Roman" w:hAnsi="Times New Roman" w:cs="Times New Roman"/>
          <w:sz w:val="28"/>
          <w:szCs w:val="28"/>
        </w:rPr>
        <w:t>0</w:t>
      </w:r>
      <w:r w:rsidR="002F0DEE">
        <w:rPr>
          <w:rFonts w:ascii="Times New Roman" w:eastAsia="Times New Roman" w:hAnsi="Times New Roman" w:cs="Times New Roman"/>
          <w:sz w:val="28"/>
          <w:szCs w:val="28"/>
        </w:rPr>
        <w:t>5</w:t>
      </w:r>
      <w:r w:rsidR="00A53959" w:rsidRPr="00B719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4FED" w:rsidRPr="00B719CE">
        <w:rPr>
          <w:rFonts w:ascii="Times New Roman" w:eastAsia="Times New Roman" w:hAnsi="Times New Roman" w:cs="Times New Roman"/>
          <w:sz w:val="28"/>
          <w:szCs w:val="28"/>
        </w:rPr>
        <w:t>0</w:t>
      </w:r>
      <w:r w:rsidR="003C186E">
        <w:rPr>
          <w:rFonts w:ascii="Times New Roman" w:eastAsia="Times New Roman" w:hAnsi="Times New Roman" w:cs="Times New Roman"/>
          <w:sz w:val="28"/>
          <w:szCs w:val="28"/>
        </w:rPr>
        <w:t>1</w:t>
      </w:r>
      <w:r w:rsidR="00A53959" w:rsidRPr="00B719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4FED" w:rsidRPr="00B719C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C186E">
        <w:rPr>
          <w:rFonts w:ascii="Times New Roman" w:eastAsia="Times New Roman" w:hAnsi="Times New Roman" w:cs="Times New Roman"/>
          <w:sz w:val="28"/>
          <w:szCs w:val="28"/>
        </w:rPr>
        <w:t>3</w:t>
      </w:r>
      <w:r w:rsidR="00A53959" w:rsidRPr="00B719C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53959" w:rsidRPr="0060259E" w:rsidRDefault="00A53959" w:rsidP="00A53959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3959" w:rsidRPr="0060259E" w:rsidRDefault="00A53959" w:rsidP="00A53959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3959" w:rsidRPr="0060259E" w:rsidRDefault="00A53959" w:rsidP="00A53959">
      <w:pPr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ПРАВИЛА</w:t>
      </w:r>
    </w:p>
    <w:p w:rsidR="00A53959" w:rsidRPr="0060259E" w:rsidRDefault="00A53959" w:rsidP="00A5395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959" w:rsidRPr="0060259E" w:rsidRDefault="00A53959" w:rsidP="00A53959">
      <w:pPr>
        <w:ind w:right="-2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МИКРОКРЕДИТОВ</w:t>
      </w:r>
    </w:p>
    <w:p w:rsidR="00A53959" w:rsidRPr="00944FED" w:rsidRDefault="00A53959" w:rsidP="00A53959">
      <w:pPr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В ЛОМБАРДЕ</w:t>
      </w:r>
      <w:r w:rsidRPr="00944FED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2F0DEE">
        <w:rPr>
          <w:rFonts w:ascii="Times New Roman" w:eastAsia="Times New Roman" w:hAnsi="Times New Roman" w:cs="Times New Roman"/>
          <w:b/>
          <w:sz w:val="28"/>
          <w:szCs w:val="28"/>
        </w:rPr>
        <w:t>ЕЛДАНА</w:t>
      </w:r>
      <w:r w:rsidR="00944FED" w:rsidRPr="00944FE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53959" w:rsidRPr="0060259E" w:rsidRDefault="00A53959" w:rsidP="00A53959">
      <w:pPr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959" w:rsidRPr="0060259E" w:rsidRDefault="00A53959" w:rsidP="00A53959">
      <w:pPr>
        <w:spacing w:line="237" w:lineRule="auto"/>
        <w:ind w:left="7" w:firstLine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Правила предоставления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микрокредитов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(далее Правила) разработаны в соответствии с Гражданским кодексом Республики Казахстан, действующими нормативными правовыми актами Республики Казахстан, Уставом и внутренними актами и устанавливают порядок и условия предоставления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товариществом с ограниченной ответственностью «Ломбард </w:t>
      </w:r>
      <w:proofErr w:type="spellStart"/>
      <w:r w:rsidR="002F0DEE">
        <w:rPr>
          <w:rFonts w:ascii="Times New Roman" w:eastAsia="Times New Roman" w:hAnsi="Times New Roman" w:cs="Times New Roman"/>
          <w:sz w:val="28"/>
          <w:szCs w:val="28"/>
        </w:rPr>
        <w:t>Елдана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» (именуемым далее – 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Ломбард или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организация, осуществляющая </w:t>
      </w:r>
      <w:proofErr w:type="spellStart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микрофинансовую</w:t>
      </w:r>
      <w:proofErr w:type="spellEnd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микрокредитов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физическим лицам (именуемым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далее –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A44" w:rsidRPr="0060259E">
        <w:rPr>
          <w:rFonts w:ascii="Times New Roman" w:eastAsia="Times New Roman" w:hAnsi="Times New Roman" w:cs="Times New Roman"/>
          <w:b/>
          <w:sz w:val="28"/>
          <w:szCs w:val="28"/>
        </w:rPr>
        <w:t>Заемщик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) под залог движимого имущества, предназначенного для личного пользования, на срок до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одного года в размере, не превышающем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восьмитысячекратного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размера </w:t>
      </w:r>
      <w:hyperlink r:id="rId7" w:history="1">
        <w:r w:rsidRPr="0060259E">
          <w:rPr>
            <w:rFonts w:ascii="Times New Roman" w:eastAsia="Times New Roman" w:hAnsi="Times New Roman" w:cs="Times New Roman"/>
            <w:sz w:val="28"/>
            <w:szCs w:val="28"/>
          </w:rPr>
          <w:t xml:space="preserve">месячного расчетного показателя, </w:t>
        </w:r>
      </w:hyperlink>
      <w:r w:rsidRPr="0060259E">
        <w:rPr>
          <w:rFonts w:ascii="Times New Roman" w:eastAsia="Times New Roman" w:hAnsi="Times New Roman" w:cs="Times New Roman"/>
          <w:sz w:val="28"/>
          <w:szCs w:val="28"/>
        </w:rPr>
        <w:t>установленного на соответствующий финансовый год законом о республиканском бюджете.</w:t>
      </w:r>
    </w:p>
    <w:p w:rsidR="00A53959" w:rsidRPr="0060259E" w:rsidRDefault="00A53959" w:rsidP="00A53959">
      <w:pPr>
        <w:ind w:left="7" w:firstLine="4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959" w:rsidRPr="0060259E" w:rsidRDefault="00A53959" w:rsidP="0060259E">
      <w:pPr>
        <w:pStyle w:val="a3"/>
        <w:numPr>
          <w:ilvl w:val="0"/>
          <w:numId w:val="3"/>
        </w:numPr>
        <w:tabs>
          <w:tab w:val="left" w:pos="42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2102C5" w:rsidRPr="0060259E" w:rsidRDefault="00A53959" w:rsidP="0060259E">
      <w:pPr>
        <w:pStyle w:val="a3"/>
        <w:numPr>
          <w:ilvl w:val="1"/>
          <w:numId w:val="3"/>
        </w:numPr>
        <w:tabs>
          <w:tab w:val="left" w:pos="499"/>
        </w:tabs>
        <w:ind w:right="-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Настоящие Правила являются документом, регламентирующим: </w:t>
      </w:r>
    </w:p>
    <w:p w:rsidR="002102C5" w:rsidRPr="0060259E" w:rsidRDefault="002102C5" w:rsidP="0060259E">
      <w:pPr>
        <w:pStyle w:val="a3"/>
        <w:numPr>
          <w:ilvl w:val="0"/>
          <w:numId w:val="2"/>
        </w:numPr>
        <w:tabs>
          <w:tab w:val="left" w:pos="364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Порядок подачи заявления на предоставление микрокредита и порядок его рассмотрения;</w:t>
      </w:r>
    </w:p>
    <w:p w:rsidR="002102C5" w:rsidRPr="0060259E" w:rsidRDefault="002102C5" w:rsidP="0060259E">
      <w:pPr>
        <w:pStyle w:val="a3"/>
        <w:numPr>
          <w:ilvl w:val="0"/>
          <w:numId w:val="2"/>
        </w:numPr>
        <w:tabs>
          <w:tab w:val="left" w:pos="364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Порядок заключения договора о предоставлении микрокредита. Порядок заключения договора о залоге вещей в Ломбарде (залогового билета);</w:t>
      </w:r>
    </w:p>
    <w:p w:rsidR="002102C5" w:rsidRPr="0060259E" w:rsidRDefault="002102C5" w:rsidP="0060259E">
      <w:pPr>
        <w:pStyle w:val="a3"/>
        <w:numPr>
          <w:ilvl w:val="0"/>
          <w:numId w:val="2"/>
        </w:numPr>
        <w:tabs>
          <w:tab w:val="left" w:pos="364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Предельные суммы и сроки предоставления микрокредита;</w:t>
      </w:r>
    </w:p>
    <w:p w:rsidR="002102C5" w:rsidRPr="0060259E" w:rsidRDefault="002102C5" w:rsidP="0060259E">
      <w:pPr>
        <w:pStyle w:val="a3"/>
        <w:numPr>
          <w:ilvl w:val="0"/>
          <w:numId w:val="2"/>
        </w:numPr>
        <w:tabs>
          <w:tab w:val="left" w:pos="364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Предельные величины ставок вознаграждения по </w:t>
      </w: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предоставляемым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микрокредитам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02C5" w:rsidRPr="0060259E" w:rsidRDefault="002102C5" w:rsidP="0060259E">
      <w:pPr>
        <w:pStyle w:val="a3"/>
        <w:numPr>
          <w:ilvl w:val="0"/>
          <w:numId w:val="2"/>
        </w:numPr>
        <w:tabs>
          <w:tab w:val="left" w:pos="364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Порядок выплаты вознаграждения по </w:t>
      </w: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предоставленным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микрокредитам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02C5" w:rsidRPr="0060259E" w:rsidRDefault="002102C5" w:rsidP="0060259E">
      <w:pPr>
        <w:pStyle w:val="a3"/>
        <w:numPr>
          <w:ilvl w:val="0"/>
          <w:numId w:val="2"/>
        </w:numPr>
        <w:tabs>
          <w:tab w:val="left" w:pos="364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Требования к принимаемому Ломбардом обеспечению;</w:t>
      </w:r>
    </w:p>
    <w:p w:rsidR="002102C5" w:rsidRPr="0060259E" w:rsidRDefault="002102C5" w:rsidP="0060259E">
      <w:pPr>
        <w:pStyle w:val="a3"/>
        <w:numPr>
          <w:ilvl w:val="0"/>
          <w:numId w:val="2"/>
        </w:numPr>
        <w:tabs>
          <w:tab w:val="left" w:pos="364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Правила расчета годовой эффективной ставки вознаграждения по </w:t>
      </w: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предоставляемым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микрокредитам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02C5" w:rsidRPr="0060259E" w:rsidRDefault="002102C5" w:rsidP="0060259E">
      <w:pPr>
        <w:pStyle w:val="a3"/>
        <w:numPr>
          <w:ilvl w:val="0"/>
          <w:numId w:val="2"/>
        </w:numPr>
        <w:tabs>
          <w:tab w:val="left" w:pos="364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Методы погашения микрокредита;</w:t>
      </w:r>
    </w:p>
    <w:p w:rsidR="002102C5" w:rsidRPr="0060259E" w:rsidRDefault="002102C5" w:rsidP="0060259E">
      <w:pPr>
        <w:pStyle w:val="a3"/>
        <w:numPr>
          <w:ilvl w:val="0"/>
          <w:numId w:val="2"/>
        </w:numPr>
        <w:tabs>
          <w:tab w:val="left" w:pos="364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Внесение изменений и дополнений в Правила;</w:t>
      </w:r>
    </w:p>
    <w:p w:rsidR="002102C5" w:rsidRPr="0060259E" w:rsidRDefault="002102C5" w:rsidP="0060259E">
      <w:pPr>
        <w:pStyle w:val="a3"/>
        <w:numPr>
          <w:ilvl w:val="0"/>
          <w:numId w:val="2"/>
        </w:numPr>
        <w:tabs>
          <w:tab w:val="left" w:pos="364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Порядок разрешения споров;</w:t>
      </w:r>
    </w:p>
    <w:p w:rsidR="00E9195B" w:rsidRPr="0060259E" w:rsidRDefault="002102C5" w:rsidP="0060259E">
      <w:pPr>
        <w:pStyle w:val="a3"/>
        <w:numPr>
          <w:ilvl w:val="0"/>
          <w:numId w:val="2"/>
        </w:numPr>
        <w:tabs>
          <w:tab w:val="left" w:pos="364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Прочие условия.</w:t>
      </w:r>
    </w:p>
    <w:p w:rsidR="002102C5" w:rsidRPr="0060259E" w:rsidRDefault="0059309E" w:rsidP="0060259E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Заявитель Ломбарда обязан </w:t>
      </w:r>
      <w:r w:rsidR="002102C5" w:rsidRPr="0060259E">
        <w:rPr>
          <w:rFonts w:ascii="Times New Roman" w:eastAsia="Times New Roman" w:hAnsi="Times New Roman" w:cs="Times New Roman"/>
          <w:sz w:val="28"/>
          <w:szCs w:val="28"/>
        </w:rPr>
        <w:t xml:space="preserve">ознакомиться с настоящими Правилами, которые размещаются в месте, доступном для обозрения, а также на интернет сайте </w:t>
      </w:r>
      <w:hyperlink r:id="rId8" w:history="1">
        <w:r w:rsidR="002F0DEE" w:rsidRPr="00340C0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</w:t>
        </w:r>
        <w:r w:rsidR="002F0DEE" w:rsidRPr="00340C0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lombardeldana</w:t>
        </w:r>
        <w:r w:rsidR="002F0DEE" w:rsidRPr="00340C0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.kz/</w:t>
        </w:r>
      </w:hyperlink>
      <w:r w:rsidR="002102C5" w:rsidRPr="006025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6B32" w:rsidRPr="0060259E" w:rsidRDefault="00126B32" w:rsidP="0060259E">
      <w:pPr>
        <w:pStyle w:val="a3"/>
        <w:numPr>
          <w:ilvl w:val="1"/>
          <w:numId w:val="3"/>
        </w:numPr>
        <w:spacing w:line="234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Заявление на предоставление микрокредита может быть подано в Ломбард Заявителем,</w:t>
      </w:r>
      <w:r w:rsidRPr="0060259E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удовлетворяющим всем</w:t>
      </w:r>
      <w:r w:rsidRPr="0060259E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ниже перечисленным условиям:</w:t>
      </w:r>
    </w:p>
    <w:p w:rsidR="00126B32" w:rsidRPr="0060259E" w:rsidRDefault="00126B32" w:rsidP="00126B32">
      <w:pPr>
        <w:spacing w:line="5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EB4" w:rsidRPr="008D2EB4" w:rsidRDefault="00126B32" w:rsidP="0060259E">
      <w:pPr>
        <w:pStyle w:val="a3"/>
        <w:numPr>
          <w:ilvl w:val="0"/>
          <w:numId w:val="11"/>
        </w:numPr>
        <w:tabs>
          <w:tab w:val="left" w:pos="727"/>
        </w:tabs>
        <w:spacing w:line="230" w:lineRule="auto"/>
        <w:jc w:val="both"/>
        <w:rPr>
          <w:rFonts w:ascii="Times New Roman" w:eastAsia="Symbol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лицом, имеющим гражданство Республики Казахстан либо иностранным гражданином, постоянно проживающим в Республике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 xml:space="preserve">Казахстан (иностранный гражданин, имеющий вид на жительство со сроком действия не менее 1 (одного) года </w:t>
      </w:r>
      <w:proofErr w:type="gramStart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с даты обращения</w:t>
      </w:r>
      <w:proofErr w:type="gramEnd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за предоставлением микрокредита);</w:t>
      </w:r>
      <w:r w:rsidR="008D2EB4">
        <w:rPr>
          <w:rFonts w:ascii="Times New Roman" w:eastAsia="Times New Roman" w:hAnsi="Times New Roman" w:cs="Times New Roman"/>
          <w:color w:val="00000A"/>
          <w:sz w:val="28"/>
          <w:szCs w:val="28"/>
          <w:lang w:val="kk-KZ"/>
        </w:rPr>
        <w:t xml:space="preserve"> </w:t>
      </w:r>
    </w:p>
    <w:p w:rsidR="0060259E" w:rsidRPr="0060259E" w:rsidRDefault="00126B32" w:rsidP="0060259E">
      <w:pPr>
        <w:pStyle w:val="a3"/>
        <w:numPr>
          <w:ilvl w:val="0"/>
          <w:numId w:val="11"/>
        </w:numPr>
        <w:tabs>
          <w:tab w:val="left" w:pos="727"/>
        </w:tabs>
        <w:spacing w:line="230" w:lineRule="auto"/>
        <w:jc w:val="both"/>
        <w:rPr>
          <w:rFonts w:ascii="Times New Roman" w:eastAsia="Symbol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лицом, не моложе 18 лет на момент подачи заявления на предоставление микрокредита;</w:t>
      </w:r>
    </w:p>
    <w:p w:rsidR="00126B32" w:rsidRPr="0060259E" w:rsidRDefault="00126B32" w:rsidP="0060259E">
      <w:pPr>
        <w:pStyle w:val="a3"/>
        <w:numPr>
          <w:ilvl w:val="0"/>
          <w:numId w:val="11"/>
        </w:numPr>
        <w:tabs>
          <w:tab w:val="left" w:pos="727"/>
        </w:tabs>
        <w:spacing w:line="230" w:lineRule="auto"/>
        <w:jc w:val="both"/>
        <w:rPr>
          <w:rFonts w:ascii="Times New Roman" w:eastAsia="Symbol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лицом, не достигшим возраста 80 лет на момент подачи заявления на предоставление микрокредита.</w:t>
      </w:r>
    </w:p>
    <w:p w:rsidR="00B4353B" w:rsidRPr="0060259E" w:rsidRDefault="00B4353B" w:rsidP="00EA21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1E5" w:rsidRPr="0060259E" w:rsidRDefault="00EA21E5" w:rsidP="0060259E">
      <w:pPr>
        <w:numPr>
          <w:ilvl w:val="0"/>
          <w:numId w:val="3"/>
        </w:numPr>
        <w:tabs>
          <w:tab w:val="left" w:pos="1367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Порядок подачи заявления на предоставление микрокредита и порядок его рассмотрения</w:t>
      </w:r>
    </w:p>
    <w:p w:rsidR="00EA21E5" w:rsidRPr="0060259E" w:rsidRDefault="00EA21E5" w:rsidP="0060259E">
      <w:pPr>
        <w:pStyle w:val="a3"/>
        <w:numPr>
          <w:ilvl w:val="1"/>
          <w:numId w:val="3"/>
        </w:numPr>
        <w:spacing w:line="236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в Ломбард представитель Ломбарда проводит консультацию 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предоставляя ему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полную и достоверную информацию об условиях микрокредитования, договоре о предоставлении микрокредита, договоре о залоге вещей в Ломбарде, а именно:</w:t>
      </w:r>
    </w:p>
    <w:p w:rsidR="00EA21E5" w:rsidRPr="0060259E" w:rsidRDefault="00EA21E5" w:rsidP="00EA21E5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A21E5" w:rsidRPr="0060259E" w:rsidRDefault="00EA21E5" w:rsidP="00EA21E5">
      <w:pPr>
        <w:pStyle w:val="a3"/>
        <w:numPr>
          <w:ilvl w:val="2"/>
          <w:numId w:val="1"/>
        </w:numPr>
        <w:tabs>
          <w:tab w:val="left" w:pos="107"/>
          <w:tab w:val="left" w:pos="993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об условиях микрокредитования;</w:t>
      </w:r>
    </w:p>
    <w:p w:rsidR="00EA21E5" w:rsidRPr="0060259E" w:rsidRDefault="00EA21E5" w:rsidP="00EA21E5">
      <w:pPr>
        <w:pStyle w:val="a3"/>
        <w:numPr>
          <w:ilvl w:val="2"/>
          <w:numId w:val="1"/>
        </w:numPr>
        <w:tabs>
          <w:tab w:val="left" w:pos="107"/>
          <w:tab w:val="left" w:pos="993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о порядке предоставления микрокредита;</w:t>
      </w:r>
    </w:p>
    <w:p w:rsidR="00EA21E5" w:rsidRPr="0060259E" w:rsidRDefault="00EA21E5" w:rsidP="00EA21E5">
      <w:pPr>
        <w:pStyle w:val="a3"/>
        <w:numPr>
          <w:ilvl w:val="2"/>
          <w:numId w:val="1"/>
        </w:numPr>
        <w:tabs>
          <w:tab w:val="left" w:pos="107"/>
          <w:tab w:val="left" w:pos="993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об условиях договора о предоставлении микрокредита, договора о залоге вещей в Ломбарде (залогового билета);</w:t>
      </w:r>
    </w:p>
    <w:p w:rsidR="00EA21E5" w:rsidRPr="0060259E" w:rsidRDefault="00EA21E5" w:rsidP="00EA21E5">
      <w:pPr>
        <w:pStyle w:val="a3"/>
        <w:numPr>
          <w:ilvl w:val="2"/>
          <w:numId w:val="1"/>
        </w:numPr>
        <w:tabs>
          <w:tab w:val="left" w:pos="107"/>
          <w:tab w:val="left" w:pos="993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о платежах, связанных с получением, обслуживанием и погашением (возвратом) микрокредита, в том числе о порядке и условиях оплаты суммы микрокредита, вознаграждения и неустойки;</w:t>
      </w:r>
    </w:p>
    <w:p w:rsidR="00EA21E5" w:rsidRPr="0060259E" w:rsidRDefault="00EA21E5" w:rsidP="00EA21E5">
      <w:pPr>
        <w:pStyle w:val="a3"/>
        <w:numPr>
          <w:ilvl w:val="2"/>
          <w:numId w:val="1"/>
        </w:numPr>
        <w:tabs>
          <w:tab w:val="left" w:pos="107"/>
          <w:tab w:val="left" w:pos="993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о правах и обязанностях 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 xml:space="preserve">Заявителя,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Заемщика, Залогодателя, Ломбарда;</w:t>
      </w:r>
    </w:p>
    <w:p w:rsidR="00EA21E5" w:rsidRPr="0060259E" w:rsidRDefault="00EA21E5" w:rsidP="00EA21E5">
      <w:pPr>
        <w:pStyle w:val="a3"/>
        <w:numPr>
          <w:ilvl w:val="2"/>
          <w:numId w:val="1"/>
        </w:numPr>
        <w:tabs>
          <w:tab w:val="left" w:pos="107"/>
          <w:tab w:val="left" w:pos="993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об ответственности сторон за нарушение обязательств по договору о предоставлении микрокредита, договору о залоге вещей в Ломбарде;</w:t>
      </w:r>
    </w:p>
    <w:p w:rsidR="00EA21E5" w:rsidRPr="0060259E" w:rsidRDefault="00EA21E5" w:rsidP="00EA21E5">
      <w:pPr>
        <w:pStyle w:val="a3"/>
        <w:numPr>
          <w:ilvl w:val="2"/>
          <w:numId w:val="1"/>
        </w:numPr>
        <w:tabs>
          <w:tab w:val="left" w:pos="107"/>
          <w:tab w:val="left" w:pos="993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о гарантировании тайны предоставления микрокредита;</w:t>
      </w:r>
    </w:p>
    <w:p w:rsidR="00EA21E5" w:rsidRPr="0060259E" w:rsidRDefault="00EA21E5" w:rsidP="00EA21E5">
      <w:pPr>
        <w:pStyle w:val="a3"/>
        <w:numPr>
          <w:ilvl w:val="2"/>
          <w:numId w:val="1"/>
        </w:numPr>
        <w:tabs>
          <w:tab w:val="left" w:pos="107"/>
          <w:tab w:val="left" w:pos="993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о требованиях к обеспечению исполнения обязательств по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микрокредиту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и предмету залога;</w:t>
      </w:r>
    </w:p>
    <w:p w:rsidR="00EA21E5" w:rsidRPr="0060259E" w:rsidRDefault="00EA21E5" w:rsidP="00EA21E5">
      <w:pPr>
        <w:pStyle w:val="a3"/>
        <w:numPr>
          <w:ilvl w:val="2"/>
          <w:numId w:val="1"/>
        </w:numPr>
        <w:tabs>
          <w:tab w:val="left" w:pos="107"/>
          <w:tab w:val="left" w:pos="993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а также иные, в том числе интересующие 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, сведения о порядке и условиях микрокредитования.</w:t>
      </w:r>
    </w:p>
    <w:p w:rsidR="00EA21E5" w:rsidRPr="0060259E" w:rsidRDefault="00EA21E5" w:rsidP="00EA21E5">
      <w:pPr>
        <w:spacing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7A44" w:rsidRPr="0060259E" w:rsidRDefault="00357A44" w:rsidP="00357A44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7A44" w:rsidRPr="0060259E" w:rsidRDefault="00357A44" w:rsidP="0060259E">
      <w:pPr>
        <w:pStyle w:val="a3"/>
        <w:numPr>
          <w:ilvl w:val="1"/>
          <w:numId w:val="3"/>
        </w:numPr>
        <w:spacing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Ломбард осуществляет обязательное фиксирование перечня осуществленных вышеуказанных мероприятий, который приобщается к кредитному досье 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по договору о предоставлении микрокредита.</w:t>
      </w:r>
    </w:p>
    <w:p w:rsidR="00357A44" w:rsidRPr="0060259E" w:rsidRDefault="00357A44" w:rsidP="0060259E">
      <w:pPr>
        <w:pStyle w:val="a3"/>
        <w:numPr>
          <w:ilvl w:val="1"/>
          <w:numId w:val="3"/>
        </w:numPr>
        <w:spacing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за предоставлением микрокредита 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гарантирует Ломбарду,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что он не лишен и не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ограничен в дееспособности, не состоит под опекой, попечительством и патронажем.</w:t>
      </w:r>
    </w:p>
    <w:p w:rsidR="00357A44" w:rsidRPr="0060259E" w:rsidRDefault="00357A44" w:rsidP="0060259E">
      <w:pPr>
        <w:pStyle w:val="a3"/>
        <w:numPr>
          <w:ilvl w:val="1"/>
          <w:numId w:val="3"/>
        </w:numPr>
        <w:spacing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При заинтересованности 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условиям микрокредитования,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представитель Ломбарда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предоставляет Заявителю перечень документов и информацию, необходимых для подачи заявления на предоставление микрокредита, а также запрашивает информацию, необходимую для заполнения заявления на предоставление микрокредита.</w:t>
      </w:r>
    </w:p>
    <w:p w:rsidR="00357A44" w:rsidRPr="0060259E" w:rsidRDefault="00357A44" w:rsidP="0060259E">
      <w:pPr>
        <w:pStyle w:val="a3"/>
        <w:numPr>
          <w:ilvl w:val="1"/>
          <w:numId w:val="3"/>
        </w:numPr>
        <w:spacing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Ломбарда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ознакамливает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Заявителя с формами согласий на предоставление,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получение информации по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Заявителю в кредитных бюро, в том числе в кредитном бюро с государственным участием – АО «Государственное кредитное бюро» (именуемом далее – 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ГКБ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), ТОО «Первое кредитное бюро» (именуемое далее – 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ТОО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«ПКБ»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), некоммерческом акционерном обществе «Государственная корпорация «Правительство для граждан» (именуемом далее – 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НАО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«ГК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«Правительство для граждан»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), на раскрытие и получение персональных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данных и сведений, определяющих доходы, согласий на предоставление информации о Заемщике в органы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внутренних дел, согласие на выдачу кредитного отчета получателю кредитного отчета и органам внутренних дел, а также при необходимости дополнительные документы, </w:t>
      </w: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внутренних требований Ломбарда. 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385C4A">
        <w:rPr>
          <w:rFonts w:ascii="Times New Roman" w:eastAsia="Times New Roman" w:hAnsi="Times New Roman" w:cs="Times New Roman"/>
          <w:sz w:val="28"/>
          <w:szCs w:val="28"/>
        </w:rPr>
        <w:t xml:space="preserve"> ознака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мливается с информацией, содержащейся в указанных документах, и подписывает их.</w:t>
      </w:r>
    </w:p>
    <w:p w:rsidR="00357A44" w:rsidRPr="0060259E" w:rsidRDefault="00357A44" w:rsidP="0060259E">
      <w:pPr>
        <w:pStyle w:val="a3"/>
        <w:numPr>
          <w:ilvl w:val="1"/>
          <w:numId w:val="3"/>
        </w:numPr>
        <w:spacing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получения микрокредита </w:t>
      </w:r>
      <w:r w:rsidR="0059309E" w:rsidRPr="0060259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 w:rsidRPr="00602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подает в Ломбард:</w:t>
      </w:r>
    </w:p>
    <w:p w:rsidR="00357A44" w:rsidRPr="0060259E" w:rsidRDefault="00357A44" w:rsidP="000B326E">
      <w:pPr>
        <w:spacing w:line="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A44" w:rsidRPr="0060259E" w:rsidRDefault="00357A44" w:rsidP="0060259E">
      <w:pPr>
        <w:pStyle w:val="a3"/>
        <w:numPr>
          <w:ilvl w:val="0"/>
          <w:numId w:val="4"/>
        </w:numPr>
        <w:tabs>
          <w:tab w:val="left" w:pos="727"/>
        </w:tabs>
        <w:spacing w:line="0" w:lineRule="atLeast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заявление на предоставление микрокредита;</w:t>
      </w:r>
    </w:p>
    <w:p w:rsidR="0059309E" w:rsidRPr="0060259E" w:rsidRDefault="00357A44" w:rsidP="0060259E">
      <w:pPr>
        <w:pStyle w:val="a3"/>
        <w:numPr>
          <w:ilvl w:val="0"/>
          <w:numId w:val="4"/>
        </w:numPr>
        <w:tabs>
          <w:tab w:val="left" w:pos="727"/>
        </w:tabs>
        <w:spacing w:line="0" w:lineRule="atLeast"/>
        <w:jc w:val="both"/>
        <w:rPr>
          <w:rFonts w:ascii="Times New Roman" w:eastAsia="Symbol" w:hAnsi="Times New Roman" w:cs="Times New Roman"/>
          <w:sz w:val="28"/>
          <w:szCs w:val="28"/>
        </w:rPr>
      </w:pP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документ, удостоверяющий личность 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>Клиента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– удостоверение личности или паспорт (информацию о документе, удостоверяющем личность 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>Клиента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, содержащую фамилию, имя, отчество (при его наличии), индивидуальный идентификационный номер, дату рождения, место рождения, номер документа, орган выдачи, дату выдачи и срок действия документа).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Иностранный гражданин, постоянно проживающий на территории Республики Казахстан предоставляет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вид на жительство иностранца;</w:t>
      </w:r>
    </w:p>
    <w:p w:rsidR="0059309E" w:rsidRPr="0060259E" w:rsidRDefault="00357A44" w:rsidP="0060259E">
      <w:pPr>
        <w:pStyle w:val="a3"/>
        <w:numPr>
          <w:ilvl w:val="0"/>
          <w:numId w:val="4"/>
        </w:numPr>
        <w:tabs>
          <w:tab w:val="left" w:pos="727"/>
        </w:tabs>
        <w:spacing w:line="0" w:lineRule="atLeast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при наличии документы, подтверждающие право собственности на имущество (для имущества, право </w:t>
      </w: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по которому не подлежит регистрации);</w:t>
      </w:r>
    </w:p>
    <w:p w:rsidR="00357A44" w:rsidRPr="0060259E" w:rsidRDefault="00357A44" w:rsidP="0060259E">
      <w:pPr>
        <w:pStyle w:val="a3"/>
        <w:numPr>
          <w:ilvl w:val="0"/>
          <w:numId w:val="4"/>
        </w:numPr>
        <w:tabs>
          <w:tab w:val="left" w:pos="727"/>
        </w:tabs>
        <w:spacing w:line="0" w:lineRule="atLeast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другие документы</w:t>
      </w:r>
      <w:r w:rsidR="00BA102F"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02F" w:rsidRPr="00602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сведения, не запрещающие </w:t>
      </w:r>
      <w:r w:rsidR="00126B32" w:rsidRPr="00602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нормами законов</w:t>
      </w:r>
      <w:r w:rsidR="00BA102F" w:rsidRPr="00602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 Казахстан.</w:t>
      </w:r>
    </w:p>
    <w:p w:rsidR="00357A44" w:rsidRPr="0060259E" w:rsidRDefault="00357A44" w:rsidP="000B326E">
      <w:pPr>
        <w:spacing w:line="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02F" w:rsidRPr="0060259E" w:rsidRDefault="00357A44" w:rsidP="0060259E">
      <w:pPr>
        <w:pStyle w:val="a3"/>
        <w:numPr>
          <w:ilvl w:val="1"/>
          <w:numId w:val="3"/>
        </w:num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Подписав заявление на предоставление микрокредита,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Заявитель подтверждает,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что он ознакомлен и согласен с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настоящими Правилами</w:t>
      </w:r>
      <w:r w:rsidR="00BA102F" w:rsidRPr="0060259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предоставляет Ломбарду свое согласие на сбор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обработку своих персональных данных, которые он свободно, самостоятельно и в своем интересе передает 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>представителю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Ломбарда в устной и письменной форме.</w:t>
      </w:r>
    </w:p>
    <w:p w:rsidR="00BA102F" w:rsidRPr="0060259E" w:rsidRDefault="00BA102F" w:rsidP="0060259E">
      <w:pPr>
        <w:pStyle w:val="a3"/>
        <w:numPr>
          <w:ilvl w:val="1"/>
          <w:numId w:val="3"/>
        </w:num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Представитель Ломбарда</w:t>
      </w:r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 xml:space="preserve"> уведомляет Заявителя о том,</w:t>
      </w:r>
      <w:r w:rsidR="00357A44"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>что проверка заявления на предоставление микрокредита и</w:t>
      </w:r>
      <w:r w:rsidR="00357A44"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>представленных Заявителем документов, не предполагает обязательного одобрения микрокредита и что, решение о предоставлении микрокредита принимается Ломбардом на основании результатов проверки и оценки представленных Заявителем сведений о его платежеспособности и кредитоспособности.</w:t>
      </w:r>
    </w:p>
    <w:p w:rsidR="00BA102F" w:rsidRPr="0060259E" w:rsidRDefault="00357A44" w:rsidP="0060259E">
      <w:pPr>
        <w:pStyle w:val="a3"/>
        <w:numPr>
          <w:ilvl w:val="1"/>
          <w:numId w:val="3"/>
        </w:num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Принятие </w:t>
      </w:r>
      <w:r w:rsidR="00BA102F" w:rsidRPr="0060259E">
        <w:rPr>
          <w:rFonts w:ascii="Times New Roman" w:eastAsia="Times New Roman" w:hAnsi="Times New Roman" w:cs="Times New Roman"/>
          <w:sz w:val="28"/>
          <w:szCs w:val="28"/>
        </w:rPr>
        <w:t>представителем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Ломбарда заявления на предоставление микрокредита к рассмотрению,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возможные расходы Заявителя (на оформление необходимых документов для подачи заявления на предоставление микрокредита, в том числе копии документов и т.п.) не влечет за собою обязательств Ломбарда заключить договор о предоставлении микрокредита, предоставить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, заключить договор о залоге вещей в Ломбарде (залоговый билет) или возместить понесенные Заявителем издержки.</w:t>
      </w:r>
      <w:proofErr w:type="gramEnd"/>
    </w:p>
    <w:p w:rsidR="00BA102F" w:rsidRPr="0060259E" w:rsidRDefault="00BA102F" w:rsidP="0060259E">
      <w:pPr>
        <w:pStyle w:val="a3"/>
        <w:numPr>
          <w:ilvl w:val="1"/>
          <w:numId w:val="3"/>
        </w:num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Экспертиза заявлений на предоставление микрокредита и других документов осуществляется специалистами по оценке кредитоспособности. </w:t>
      </w:r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>подписанные</w:t>
      </w:r>
      <w:r w:rsidR="00357A44"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 xml:space="preserve">собственноручно Заявителем, передаются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представителем</w:t>
      </w:r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 xml:space="preserve"> Ломбарда специалисту Ломбарда по оценке кредитоспособности (именуемому далее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57A44" w:rsidRPr="0060259E">
        <w:rPr>
          <w:rFonts w:ascii="Times New Roman" w:eastAsia="Times New Roman" w:hAnsi="Times New Roman" w:cs="Times New Roman"/>
          <w:b/>
          <w:sz w:val="28"/>
          <w:szCs w:val="28"/>
        </w:rPr>
        <w:t>специалист по оценке кредитоспособности</w:t>
      </w:r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 xml:space="preserve">) для проведения проверки. На основании данных о Заявителе системой </w:t>
      </w:r>
      <w:proofErr w:type="spellStart"/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>микрокредитного</w:t>
      </w:r>
      <w:proofErr w:type="spellEnd"/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>скоринга</w:t>
      </w:r>
      <w:proofErr w:type="spellEnd"/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 xml:space="preserve"> (запрос в АО «Государственное кредитное бюро» (ГКБ), ТОО «Первое кредитное бюро» (ПКБ), НАО «ГК «Правительство для граждан»)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>производится оценка платежеспособности Заявителя, рассчитывается максимально возможная сумма микрокредита, срок погашения (срок возврата) микрокредита. Представленные документы тщательно анализируются специалистами по оценке кредитоспособности.</w:t>
      </w:r>
    </w:p>
    <w:p w:rsidR="00BA102F" w:rsidRPr="0060259E" w:rsidRDefault="00357A44" w:rsidP="0060259E">
      <w:pPr>
        <w:pStyle w:val="a3"/>
        <w:numPr>
          <w:ilvl w:val="1"/>
          <w:numId w:val="3"/>
        </w:num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lastRenderedPageBreak/>
        <w:t>По результатам проверки и анализа документов специалистами по оценке кредитоспособности одобрение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получают заявления с минимальным приемлемым риском невозврата микрокредита.</w:t>
      </w:r>
    </w:p>
    <w:p w:rsidR="00BA102F" w:rsidRPr="0060259E" w:rsidRDefault="00357A44" w:rsidP="0060259E">
      <w:pPr>
        <w:pStyle w:val="a3"/>
        <w:numPr>
          <w:ilvl w:val="1"/>
          <w:numId w:val="3"/>
        </w:num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Ломбард оставляет за собой право проверки любой информации,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сообщаемой Заявителем,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действующим законодательством.</w:t>
      </w:r>
      <w:r w:rsidR="00BA102F" w:rsidRPr="0060259E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Ломбарда производит осмотр предмета залога, который Заявитель намерен представить в качестве обеспечения исполнения обязательств по микрокредитовани</w:t>
      </w:r>
      <w:r w:rsidR="00BA102F" w:rsidRPr="0060259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102F" w:rsidRPr="0060259E" w:rsidRDefault="00357A44" w:rsidP="0060259E">
      <w:pPr>
        <w:pStyle w:val="a3"/>
        <w:numPr>
          <w:ilvl w:val="1"/>
          <w:numId w:val="3"/>
        </w:num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Заключение специалистов по оценке кредитоспособности по результатам проверки представленных документов: об удовлетворении заявления на предоставление микрокредита либо об отказе в удовлетворении данного заявления, передаются специалистами по оценке кредитоспособности </w:t>
      </w:r>
      <w:r w:rsidR="00BA102F" w:rsidRPr="0060259E">
        <w:rPr>
          <w:rFonts w:ascii="Times New Roman" w:eastAsia="Times New Roman" w:hAnsi="Times New Roman" w:cs="Times New Roman"/>
          <w:sz w:val="28"/>
          <w:szCs w:val="28"/>
        </w:rPr>
        <w:t>представителю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Ломбарда в устной либо письменной форме.</w:t>
      </w:r>
    </w:p>
    <w:p w:rsidR="00BA102F" w:rsidRPr="0060259E" w:rsidRDefault="00357A44" w:rsidP="0060259E">
      <w:pPr>
        <w:pStyle w:val="a3"/>
        <w:numPr>
          <w:ilvl w:val="1"/>
          <w:numId w:val="3"/>
        </w:num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Специалисты по оценке кредитоспособности в течение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102F" w:rsidRPr="0060259E">
        <w:rPr>
          <w:rFonts w:ascii="Times New Roman" w:eastAsia="Times New Roman" w:hAnsi="Times New Roman" w:cs="Times New Roman"/>
          <w:sz w:val="28"/>
          <w:szCs w:val="28"/>
        </w:rPr>
        <w:t>разумного срока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заявления на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предоставление микрокредита и необходимых документов принимают решение об удовлетворении заявления на предоставление микрокредита либо об отказе в удовлетворении данного заявления</w:t>
      </w:r>
      <w:r w:rsidR="00BA102F" w:rsidRPr="0060259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57A44" w:rsidRPr="0060259E" w:rsidRDefault="00357A44" w:rsidP="0060259E">
      <w:pPr>
        <w:pStyle w:val="a3"/>
        <w:numPr>
          <w:ilvl w:val="1"/>
          <w:numId w:val="3"/>
        </w:num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В случае одобрения заявления на предоставление микрокредита </w:t>
      </w:r>
      <w:r w:rsidR="00FA261D" w:rsidRPr="0060259E">
        <w:rPr>
          <w:rFonts w:ascii="Times New Roman" w:eastAsia="Times New Roman" w:hAnsi="Times New Roman" w:cs="Times New Roman"/>
          <w:sz w:val="28"/>
          <w:szCs w:val="28"/>
        </w:rPr>
        <w:t>представитель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Ломбарда сообщает Заявителю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установленную сумму и срок погашения (срок возврата) микрокредита, которые могут не совпадать с запрошенными Заявителем суммой и сроком.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При согласии Заявителя с условиями микрокредита, Заявитель обязан представить дополнительные документы и предмет залога, для заключения договора о предоставлении микрокредита, договора о залоге вещей в Ломбарде (залогового билета).</w:t>
      </w:r>
    </w:p>
    <w:p w:rsidR="00FA261D" w:rsidRPr="0060259E" w:rsidRDefault="00BA102F" w:rsidP="0060259E">
      <w:pPr>
        <w:pStyle w:val="a3"/>
        <w:numPr>
          <w:ilvl w:val="1"/>
          <w:numId w:val="3"/>
        </w:num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Действия представителя Ломбарда по осмотру, оценке предмета залога и консультациям Залогодателя не являются основанием для требования Залогодателя заключить договор о залоге вещей в Ломбарде (залоговый билет) и выдать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7A44" w:rsidRPr="0060259E" w:rsidRDefault="00357A44" w:rsidP="0060259E">
      <w:pPr>
        <w:pStyle w:val="a3"/>
        <w:numPr>
          <w:ilvl w:val="1"/>
          <w:numId w:val="3"/>
        </w:num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Ломба</w:t>
      </w: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рд впр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>аве отказать в предоставлении микрокредита при наличии любого из следующих оснований:</w:t>
      </w:r>
    </w:p>
    <w:p w:rsidR="00357A44" w:rsidRPr="0060259E" w:rsidRDefault="00357A44" w:rsidP="000B326E">
      <w:pPr>
        <w:spacing w:line="2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61D" w:rsidRPr="0060259E" w:rsidRDefault="00357A44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Заявитель не соответствует </w:t>
      </w:r>
      <w:r w:rsidR="00FA261D" w:rsidRPr="0060259E">
        <w:rPr>
          <w:rFonts w:ascii="Times New Roman" w:eastAsia="Times New Roman" w:hAnsi="Times New Roman" w:cs="Times New Roman"/>
          <w:sz w:val="28"/>
          <w:szCs w:val="28"/>
        </w:rPr>
        <w:t>предъявляемым требованиям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261D" w:rsidRPr="0060259E" w:rsidRDefault="00357A44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Заявителем не представлены необходимые документы, указанные в настоящих Правилах;</w:t>
      </w:r>
    </w:p>
    <w:p w:rsidR="00FA261D" w:rsidRPr="0060259E" w:rsidRDefault="00357A44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предмет залога не соответствует </w:t>
      </w:r>
      <w:r w:rsidR="00FA261D"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предъявляемым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требованиям;</w:t>
      </w:r>
    </w:p>
    <w:p w:rsidR="00FA261D" w:rsidRPr="0060259E" w:rsidRDefault="00357A44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получение Ломбардом сведений об отрицательной кредитной истории у Заявителя;</w:t>
      </w:r>
    </w:p>
    <w:p w:rsidR="000B326E" w:rsidRPr="0060259E" w:rsidRDefault="00357A44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Законом Республики Казахстан «О противодействии легализации (отмыванию) доходов, полученных преступным путем, и финансированию терроризма»</w:t>
      </w:r>
      <w:r w:rsidR="000B326E" w:rsidRPr="006025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326E" w:rsidRPr="0060259E" w:rsidRDefault="00126B32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лицо, не является гражданином Республики Казахстан либо иностранным гражданином, постоянно проживающим в Республике Казахстан (иностранный гражданин, имеющий вид на жительство со сроком действия не менее 1 (одного) года </w:t>
      </w:r>
      <w:proofErr w:type="gramStart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с даты обращения</w:t>
      </w:r>
      <w:proofErr w:type="gramEnd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за предоставлением микрокредита);</w:t>
      </w:r>
    </w:p>
    <w:p w:rsidR="000B326E" w:rsidRPr="0060259E" w:rsidRDefault="00126B32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лицо моложе 18 лет на момент подачи заявления на предоставление микрокредита;</w:t>
      </w:r>
    </w:p>
    <w:p w:rsidR="000B326E" w:rsidRPr="0060259E" w:rsidRDefault="00126B32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лицо, достигло возраста 80 лет на момент подачи заявления на предоставление микрокредита;</w:t>
      </w:r>
    </w:p>
    <w:p w:rsidR="000B326E" w:rsidRPr="0060259E" w:rsidRDefault="00126B32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лицом представлена недостоверная или неполная информация в заявлении на предоставление микрокредита, не представлены или представлены не в полном объеме необходимые документы</w:t>
      </w:r>
      <w:r w:rsidR="000B326E"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;</w:t>
      </w:r>
    </w:p>
    <w:p w:rsidR="000B326E" w:rsidRPr="0060259E" w:rsidRDefault="00126B32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в отношении лица получена негативная информация о репутации и его финансовом состоянии;</w:t>
      </w:r>
    </w:p>
    <w:p w:rsidR="000B326E" w:rsidRPr="0060259E" w:rsidRDefault="00126B32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лицо имеет задолженность по </w:t>
      </w:r>
      <w:proofErr w:type="gramStart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предоставленному</w:t>
      </w:r>
      <w:proofErr w:type="gramEnd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ранее </w:t>
      </w:r>
      <w:proofErr w:type="spellStart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микрокредиту</w:t>
      </w:r>
      <w:proofErr w:type="spellEnd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;</w:t>
      </w:r>
    </w:p>
    <w:p w:rsidR="000B326E" w:rsidRPr="0060259E" w:rsidRDefault="00126B32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лицо находится в алкогольном или наркотическом опьянении при подаче заявления на предоставление микрокредита;</w:t>
      </w:r>
    </w:p>
    <w:p w:rsidR="000B326E" w:rsidRPr="0060259E" w:rsidRDefault="00126B32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лицо имеет непогашенную судимость;</w:t>
      </w:r>
    </w:p>
    <w:p w:rsidR="00126B32" w:rsidRPr="0060259E" w:rsidRDefault="00126B32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в отношении лица имеются исковые заявления, поданные третьими лицами в суд, на дату подачи Заявителем заявления на предоставление микрокредита</w:t>
      </w:r>
      <w:r w:rsidR="000B326E"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126B32" w:rsidRPr="0060259E" w:rsidRDefault="00126B32" w:rsidP="0060259E">
      <w:pPr>
        <w:pStyle w:val="a3"/>
        <w:numPr>
          <w:ilvl w:val="1"/>
          <w:numId w:val="3"/>
        </w:numPr>
        <w:spacing w:line="234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bookmarkStart w:id="0" w:name="page18"/>
      <w:bookmarkEnd w:id="0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При обращении в Ломбард с заявлением на предоставление микрокредита Заявитель одновременно представляет</w:t>
      </w:r>
      <w:r w:rsidRPr="0060259E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следующие документы:</w:t>
      </w:r>
    </w:p>
    <w:p w:rsidR="00126B32" w:rsidRPr="0060259E" w:rsidRDefault="00126B32" w:rsidP="000B326E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59E" w:rsidRPr="0060259E" w:rsidRDefault="00126B32" w:rsidP="0060259E">
      <w:pPr>
        <w:pStyle w:val="a3"/>
        <w:numPr>
          <w:ilvl w:val="0"/>
          <w:numId w:val="12"/>
        </w:numPr>
        <w:tabs>
          <w:tab w:val="left" w:pos="720"/>
        </w:tabs>
        <w:spacing w:line="0" w:lineRule="atLeast"/>
        <w:jc w:val="both"/>
        <w:rPr>
          <w:rFonts w:ascii="Times New Roman" w:eastAsia="Symbol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удостоверение личности либо вид на жительство иностранного гражданина;</w:t>
      </w:r>
    </w:p>
    <w:p w:rsidR="0060259E" w:rsidRPr="0060259E" w:rsidRDefault="00126B32" w:rsidP="0060259E">
      <w:pPr>
        <w:pStyle w:val="a3"/>
        <w:numPr>
          <w:ilvl w:val="0"/>
          <w:numId w:val="12"/>
        </w:numPr>
        <w:tabs>
          <w:tab w:val="left" w:pos="720"/>
        </w:tabs>
        <w:spacing w:line="0" w:lineRule="atLeast"/>
        <w:jc w:val="both"/>
        <w:rPr>
          <w:rFonts w:ascii="Times New Roman" w:eastAsia="Symbol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письменное согласие Заявителя на предоставление информации о нем в кредитные бюро (за исключением кредитного бюро с государственным участием) и (или) на выдачу кредитного отчета из кредитного бюро;</w:t>
      </w:r>
    </w:p>
    <w:p w:rsidR="0060259E" w:rsidRPr="0060259E" w:rsidRDefault="00126B32" w:rsidP="0060259E">
      <w:pPr>
        <w:pStyle w:val="a3"/>
        <w:numPr>
          <w:ilvl w:val="0"/>
          <w:numId w:val="12"/>
        </w:numPr>
        <w:tabs>
          <w:tab w:val="left" w:pos="720"/>
        </w:tabs>
        <w:spacing w:line="0" w:lineRule="atLeast"/>
        <w:jc w:val="both"/>
        <w:rPr>
          <w:rFonts w:ascii="Times New Roman" w:eastAsia="Symbol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письменное согласие на предоставление информации о Заявителе в органы внутренних дел, согласие на выдачу кредитного отчета получателю кредитного отчета и органам внутренних дел;</w:t>
      </w:r>
    </w:p>
    <w:p w:rsidR="0060259E" w:rsidRPr="0060259E" w:rsidRDefault="00126B32" w:rsidP="0060259E">
      <w:pPr>
        <w:pStyle w:val="a3"/>
        <w:numPr>
          <w:ilvl w:val="0"/>
          <w:numId w:val="12"/>
        </w:numPr>
        <w:tabs>
          <w:tab w:val="left" w:pos="720"/>
        </w:tabs>
        <w:spacing w:line="0" w:lineRule="atLeast"/>
        <w:jc w:val="both"/>
        <w:rPr>
          <w:rFonts w:ascii="Times New Roman" w:eastAsia="Symbol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письменное согласие Заявителя на получение Ломбардом информации о нем в </w:t>
      </w:r>
      <w:r w:rsidRPr="0060259E">
        <w:rPr>
          <w:rFonts w:ascii="Times New Roman" w:eastAsia="Times New Roman" w:hAnsi="Times New Roman" w:cs="Times New Roman"/>
          <w:color w:val="000000"/>
          <w:sz w:val="28"/>
          <w:szCs w:val="28"/>
        </w:rPr>
        <w:t>НАО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0"/>
          <w:sz w:val="28"/>
          <w:szCs w:val="28"/>
        </w:rPr>
        <w:t>«ГК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0"/>
          <w:sz w:val="28"/>
          <w:szCs w:val="28"/>
        </w:rPr>
        <w:t>«Правительство для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граждан»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,</w:t>
      </w:r>
      <w:r w:rsidRPr="00602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согласие на раскрытие и получение персональных данных и сведений,</w:t>
      </w:r>
      <w:r w:rsidRPr="00602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определяющих доходы;</w:t>
      </w:r>
    </w:p>
    <w:p w:rsidR="000B326E" w:rsidRPr="0060259E" w:rsidRDefault="00126B32" w:rsidP="0060259E">
      <w:pPr>
        <w:pStyle w:val="a3"/>
        <w:numPr>
          <w:ilvl w:val="0"/>
          <w:numId w:val="12"/>
        </w:numPr>
        <w:tabs>
          <w:tab w:val="left" w:pos="720"/>
        </w:tabs>
        <w:spacing w:line="0" w:lineRule="atLeast"/>
        <w:jc w:val="both"/>
        <w:rPr>
          <w:rFonts w:ascii="Times New Roman" w:eastAsia="Symbol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письменное согласие на сбор и обработку персональных данных.</w:t>
      </w:r>
    </w:p>
    <w:p w:rsidR="00126B32" w:rsidRPr="0060259E" w:rsidRDefault="00126B32" w:rsidP="000B326E">
      <w:pPr>
        <w:tabs>
          <w:tab w:val="left" w:pos="720"/>
        </w:tabs>
        <w:spacing w:line="0" w:lineRule="atLeast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Ломбард по своему усмотрению может запросить предоставления дополнительных документов.</w:t>
      </w:r>
    </w:p>
    <w:p w:rsidR="00FA261D" w:rsidRPr="0060259E" w:rsidRDefault="00FA261D" w:rsidP="00FA261D">
      <w:pPr>
        <w:pStyle w:val="a3"/>
        <w:tabs>
          <w:tab w:val="left" w:pos="107"/>
        </w:tabs>
        <w:spacing w:line="0" w:lineRule="atLeast"/>
        <w:ind w:left="8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61D" w:rsidRPr="0060259E" w:rsidRDefault="00FA261D" w:rsidP="0060259E">
      <w:pPr>
        <w:pStyle w:val="a3"/>
        <w:numPr>
          <w:ilvl w:val="0"/>
          <w:numId w:val="3"/>
        </w:numPr>
        <w:tabs>
          <w:tab w:val="left" w:pos="2527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заключения договора о предоставлении микрокредита. </w:t>
      </w:r>
    </w:p>
    <w:p w:rsidR="00FA261D" w:rsidRPr="0060259E" w:rsidRDefault="00FA261D" w:rsidP="00FA261D">
      <w:pPr>
        <w:tabs>
          <w:tab w:val="left" w:pos="2527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Порядок заключения договора о залоге вещей в Ломбарде (залогового билета)</w:t>
      </w:r>
    </w:p>
    <w:p w:rsidR="00FA261D" w:rsidRPr="0060259E" w:rsidRDefault="00FA261D" w:rsidP="0060259E">
      <w:pPr>
        <w:pStyle w:val="a3"/>
        <w:numPr>
          <w:ilvl w:val="1"/>
          <w:numId w:val="3"/>
        </w:numPr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Порядок заключения договора о предоставлении микрокредита,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в том числе требования к содержанию,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оформлению, обязательным условиям договора о предоставлении микрокредита, форма графика погашения микрокредита, с учетом требований, установленных гражданским законодательством Республики Казахстан, утверждается нормативным правовым актом уполномоченного органа – постановлением Правления Национального Банка Республики Казахстан «Об утверждении Порядка заключения договора о предоставлении микрокредита, в том числе требований к содержанию, оформлению, обязательным условиям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договора о предоставлении микрокредита, формы графика погашения микрокредита»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и настоящими Правилами.</w:t>
      </w:r>
    </w:p>
    <w:p w:rsidR="00FA261D" w:rsidRPr="0060259E" w:rsidRDefault="00FA261D" w:rsidP="0060259E">
      <w:pPr>
        <w:pStyle w:val="a3"/>
        <w:numPr>
          <w:ilvl w:val="1"/>
          <w:numId w:val="3"/>
        </w:numPr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Порядок заключения договора о залоге вещей в Ломбарде (залогового билета) утверждается настоящими Правилами в соответствии со ст. 328 Гражданского кодекса Республики Казахстан.</w:t>
      </w:r>
    </w:p>
    <w:p w:rsidR="00FA261D" w:rsidRPr="0060259E" w:rsidRDefault="00FA261D" w:rsidP="0060259E">
      <w:pPr>
        <w:pStyle w:val="a3"/>
        <w:numPr>
          <w:ilvl w:val="1"/>
          <w:numId w:val="3"/>
        </w:numPr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После принятия специалистом по оценке кредитоспособности решения об удовлетворении заявления на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предоставление микрокредита и озвучивания представителем решения Заявителю/Заемщику об удовлетворении заявления, менеджер Ломбарда готовит договор о</w:t>
      </w:r>
      <w:bookmarkStart w:id="1" w:name="page8"/>
      <w:bookmarkEnd w:id="1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микрокредита с графиком погашения и договор о залоге вещей в Ломбарде (залоговый билет)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законодательством Республики Казахстан и настоящими Правилами.</w:t>
      </w:r>
    </w:p>
    <w:p w:rsidR="00FA261D" w:rsidRPr="0060259E" w:rsidRDefault="00FA261D" w:rsidP="0060259E">
      <w:pPr>
        <w:pStyle w:val="a3"/>
        <w:numPr>
          <w:ilvl w:val="1"/>
          <w:numId w:val="3"/>
        </w:numPr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Договор о предоставлении микрокредита и договор о залоге вещей в Ломбарде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(залоговый билет)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заключаются в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письменной форме.</w:t>
      </w:r>
    </w:p>
    <w:p w:rsidR="00D025E4" w:rsidRPr="0060259E" w:rsidRDefault="00FA261D" w:rsidP="0060259E">
      <w:pPr>
        <w:pStyle w:val="a3"/>
        <w:numPr>
          <w:ilvl w:val="1"/>
          <w:numId w:val="3"/>
        </w:numPr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Заявитель/Заемщик знакомится с текстом договора о предоставлении микрокредита и договора о залоге вещей в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Ломбарде (залоговым билетом). После ознакомления Заявителя/Заемщика с текстом договора о предоставлении микрокредита и залогового билета Заявитель/Заемщик собственноручно подписывает договор о предоставлении микрокредита и залоговый билет либо другим допустимым </w:t>
      </w: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не противоречащим действующему законодательству. От имени Ломбарда все документы подписываются директором Ломбарда, либо менеджером, уполномоченным на подписание документов доверенностью, и скрепляются печатью Ломбарда.</w:t>
      </w:r>
      <w:r w:rsidR="00D025E4" w:rsidRPr="0060259E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Ломбарда вручает Заемщику по одному экземпляру договора о предоставлении микрокредита и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договора о залоге вещей в Ломбарде (залогового билета).</w:t>
      </w:r>
    </w:p>
    <w:p w:rsidR="00FA261D" w:rsidRPr="0060259E" w:rsidRDefault="00FA261D" w:rsidP="0060259E">
      <w:pPr>
        <w:pStyle w:val="a3"/>
        <w:numPr>
          <w:ilvl w:val="1"/>
          <w:numId w:val="3"/>
        </w:numPr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Информация по договору о предоставлении микрокредита,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заключенному между Ломбардом и Заемщиком,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передается в кредитные бюро, в том числе в кредитное бюро с государственным участием, на условиях, определенных законом Республики Казахстан «О кредитных бюро и формировании кредитных историй в Республике Казахстан».</w:t>
      </w:r>
    </w:p>
    <w:p w:rsidR="00EB6313" w:rsidRPr="0060259E" w:rsidRDefault="00EB6313" w:rsidP="00EB6313">
      <w:pPr>
        <w:pStyle w:val="a3"/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313" w:rsidRPr="0060259E" w:rsidRDefault="00EB6313" w:rsidP="0060259E">
      <w:pPr>
        <w:pStyle w:val="a3"/>
        <w:numPr>
          <w:ilvl w:val="0"/>
          <w:numId w:val="3"/>
        </w:numPr>
        <w:tabs>
          <w:tab w:val="left" w:pos="2507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Предельные суммы и сроки предоставления микрокредита</w:t>
      </w:r>
    </w:p>
    <w:p w:rsidR="00996C97" w:rsidRPr="0060259E" w:rsidRDefault="00EB6313" w:rsidP="0060259E">
      <w:pPr>
        <w:pStyle w:val="a3"/>
        <w:numPr>
          <w:ilvl w:val="1"/>
          <w:numId w:val="3"/>
        </w:numPr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Договор о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микрокредита 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(указанный в пункте 3-1 статьи 4 Закона РК от 26.11.2012 г. № 56-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«О </w:t>
      </w:r>
      <w:proofErr w:type="spellStart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микрофинансовой</w:t>
      </w:r>
      <w:proofErr w:type="spellEnd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деятельности»)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, заключенный с физическим лицом на срок до </w:t>
      </w:r>
      <w:r w:rsidR="00996C97" w:rsidRPr="0060259E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дней, в размере, не превышающем </w:t>
      </w:r>
      <w:r w:rsidR="00996C97" w:rsidRPr="0060259E">
        <w:rPr>
          <w:rFonts w:ascii="Times New Roman" w:eastAsia="Times New Roman" w:hAnsi="Times New Roman" w:cs="Times New Roman"/>
          <w:sz w:val="28"/>
          <w:szCs w:val="28"/>
        </w:rPr>
        <w:t>50 МРП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, установленного на соответствующий финансовый год законом о республиканском бюджете, при соответствии договора следующим условиям:</w:t>
      </w:r>
    </w:p>
    <w:p w:rsidR="00996C97" w:rsidRPr="0060259E" w:rsidRDefault="00EB6313" w:rsidP="0060259E">
      <w:pPr>
        <w:pStyle w:val="a3"/>
        <w:numPr>
          <w:ilvl w:val="1"/>
          <w:numId w:val="6"/>
        </w:numPr>
        <w:tabs>
          <w:tab w:val="left" w:pos="993"/>
        </w:tabs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вознаграждение по договору о предоставлении микрокредита не превышает предельное значение, установленное нормативным правовым актом уполномоченного органа. Предельное значение вознаграждения по договору о предоставлении микрокредита, заключенному с физическим лицом, установлено в размере </w:t>
      </w:r>
      <w:r w:rsidR="003C186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C186E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дцать) процентов от суммы выданного микрокредита;</w:t>
      </w:r>
    </w:p>
    <w:p w:rsidR="00996C97" w:rsidRPr="0060259E" w:rsidRDefault="00EB6313" w:rsidP="0060259E">
      <w:pPr>
        <w:pStyle w:val="a3"/>
        <w:numPr>
          <w:ilvl w:val="1"/>
          <w:numId w:val="6"/>
        </w:numPr>
        <w:tabs>
          <w:tab w:val="left" w:pos="993"/>
        </w:tabs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размер неустойки (штрафа, пени) за нарушение обязательства по возврату суммы микрокредита и (или) уплате вознаграждения по договору о предоставлении микрокредита не может превышать 0,5 процента от суммы неисполненного обязательства за каждый день просрочки</w:t>
      </w:r>
      <w:r w:rsidR="0033667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336676">
        <w:rPr>
          <w:rFonts w:ascii="Times New Roman" w:eastAsia="Times New Roman" w:hAnsi="Times New Roman" w:cs="Times New Roman"/>
          <w:sz w:val="28"/>
          <w:szCs w:val="28"/>
        </w:rPr>
        <w:t>согласно политики</w:t>
      </w:r>
      <w:proofErr w:type="gramEnd"/>
      <w:r w:rsidR="00336676">
        <w:rPr>
          <w:rFonts w:ascii="Times New Roman" w:eastAsia="Times New Roman" w:hAnsi="Times New Roman" w:cs="Times New Roman"/>
          <w:sz w:val="28"/>
          <w:szCs w:val="28"/>
        </w:rPr>
        <w:t xml:space="preserve"> компании, за нарушение обязательств по своевременной уплате вознаграждения, неустойки (штрафы, пени) не взимаются)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6C97" w:rsidRPr="0060259E" w:rsidRDefault="00EB6313" w:rsidP="0060259E">
      <w:pPr>
        <w:pStyle w:val="a3"/>
        <w:numPr>
          <w:ilvl w:val="1"/>
          <w:numId w:val="6"/>
        </w:numPr>
        <w:tabs>
          <w:tab w:val="left" w:pos="993"/>
        </w:tabs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все платежи заемщика по договору о предоставлении микрокредита, включая сумму вознаграждения и неустойки (штрафа, пени), </w:t>
      </w: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договором о предоставлении микрокредита, за исключением предмета микрокредита, в совокупности не могут превышать сумму выданного микрокредита </w:t>
      </w:r>
      <w:r w:rsidR="00996C97" w:rsidRPr="0060259E">
        <w:rPr>
          <w:rFonts w:ascii="Times New Roman" w:eastAsia="Times New Roman" w:hAnsi="Times New Roman" w:cs="Times New Roman"/>
          <w:sz w:val="28"/>
          <w:szCs w:val="28"/>
        </w:rPr>
        <w:t xml:space="preserve">за весь период действия договора о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предоставлении микрокредита;</w:t>
      </w:r>
    </w:p>
    <w:p w:rsidR="00996C97" w:rsidRPr="0060259E" w:rsidRDefault="00EB6313" w:rsidP="0060259E">
      <w:pPr>
        <w:pStyle w:val="a3"/>
        <w:numPr>
          <w:ilvl w:val="1"/>
          <w:numId w:val="6"/>
        </w:numPr>
        <w:tabs>
          <w:tab w:val="left" w:pos="993"/>
        </w:tabs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договор содержит запрет на увеличение суммы микрокредита;</w:t>
      </w:r>
    </w:p>
    <w:p w:rsidR="00EB6313" w:rsidRPr="0060259E" w:rsidRDefault="00EB6313" w:rsidP="0060259E">
      <w:pPr>
        <w:pStyle w:val="a3"/>
        <w:numPr>
          <w:ilvl w:val="1"/>
          <w:numId w:val="6"/>
        </w:numPr>
        <w:tabs>
          <w:tab w:val="left" w:pos="993"/>
        </w:tabs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lastRenderedPageBreak/>
        <w:t>по соглашению сторон возможно увеличение срока действия договора о предоставлении микрокредита на действующих или улучшающих условиях.</w:t>
      </w:r>
    </w:p>
    <w:p w:rsidR="00EB6313" w:rsidRPr="0060259E" w:rsidRDefault="00EB6313" w:rsidP="00D25A6F">
      <w:pPr>
        <w:spacing w:line="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313" w:rsidRPr="0060259E" w:rsidRDefault="00EB6313" w:rsidP="00D25A6F">
      <w:pPr>
        <w:spacing w:line="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5A6F" w:rsidRPr="0060259E" w:rsidRDefault="00EB6313" w:rsidP="0060259E">
      <w:pPr>
        <w:pStyle w:val="a3"/>
        <w:numPr>
          <w:ilvl w:val="1"/>
          <w:numId w:val="3"/>
        </w:numPr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Договор о предоставлении микрокредита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(за исключением договора, указанного в пункте 3-1 </w:t>
      </w:r>
      <w:r w:rsidR="00996C97" w:rsidRPr="0060259E">
        <w:rPr>
          <w:rFonts w:ascii="Times New Roman" w:eastAsia="Times New Roman" w:hAnsi="Times New Roman" w:cs="Times New Roman"/>
          <w:b/>
          <w:sz w:val="28"/>
          <w:szCs w:val="28"/>
        </w:rPr>
        <w:t>статьи 4 Закона РК от 26.11.2012 г. № 56-</w:t>
      </w:r>
      <w:r w:rsidR="00996C97" w:rsidRPr="0060259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996C97"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«О </w:t>
      </w:r>
      <w:proofErr w:type="spellStart"/>
      <w:r w:rsidR="00996C97" w:rsidRPr="0060259E">
        <w:rPr>
          <w:rFonts w:ascii="Times New Roman" w:eastAsia="Times New Roman" w:hAnsi="Times New Roman" w:cs="Times New Roman"/>
          <w:b/>
          <w:sz w:val="28"/>
          <w:szCs w:val="28"/>
        </w:rPr>
        <w:t>микрофинансовой</w:t>
      </w:r>
      <w:proofErr w:type="spellEnd"/>
      <w:r w:rsidR="00996C97"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деятельности»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заключенный с физическим лицом на срок до одного года,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размере, не превышающем </w:t>
      </w:r>
      <w:r w:rsidR="00D25A6F" w:rsidRPr="0060259E">
        <w:rPr>
          <w:rFonts w:ascii="Times New Roman" w:eastAsia="Times New Roman" w:hAnsi="Times New Roman" w:cs="Times New Roman"/>
          <w:sz w:val="28"/>
          <w:szCs w:val="28"/>
        </w:rPr>
        <w:t>8 000 МРП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, установленного на соответствующий финансовый год законом о республиканском бюджете,</w:t>
      </w:r>
      <w:r w:rsidR="00D25A6F"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размер годовой эффективной ставки вознаграждения по договору о предоставлении микрокредита не превышает предельный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размер, определенный нормативным правовым актом уполномоченного органа. Предельный размер годовой эф</w:t>
      </w:r>
      <w:r w:rsidR="008E30C5" w:rsidRPr="0060259E">
        <w:rPr>
          <w:rFonts w:ascii="Times New Roman" w:eastAsia="Times New Roman" w:hAnsi="Times New Roman" w:cs="Times New Roman"/>
          <w:sz w:val="28"/>
          <w:szCs w:val="28"/>
        </w:rPr>
        <w:t xml:space="preserve">фективной ставки вознаграждения –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56 (пятьдесят шесть) процентов</w:t>
      </w:r>
      <w:r w:rsidR="00D25A6F" w:rsidRPr="006025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30C5" w:rsidRPr="0060259E" w:rsidRDefault="00EB6313" w:rsidP="0060259E">
      <w:pPr>
        <w:pStyle w:val="a3"/>
        <w:numPr>
          <w:ilvl w:val="1"/>
          <w:numId w:val="3"/>
        </w:numPr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Ломбард предоставляет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микрокредиты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в пределах размеров и сроков,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установленных законодательством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Республики Казахстан, на одного Заемщика.</w:t>
      </w:r>
    </w:p>
    <w:p w:rsidR="008E30C5" w:rsidRPr="0060259E" w:rsidRDefault="008E30C5" w:rsidP="0060259E">
      <w:pPr>
        <w:pStyle w:val="a3"/>
        <w:numPr>
          <w:ilvl w:val="1"/>
          <w:numId w:val="3"/>
        </w:numPr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Предельные суммы микрокредита</w:t>
      </w:r>
      <w:r w:rsidRPr="0060259E">
        <w:rPr>
          <w:rFonts w:ascii="Times New Roman" w:hAnsi="Times New Roman" w:cs="Times New Roman"/>
          <w:sz w:val="28"/>
          <w:szCs w:val="28"/>
        </w:rPr>
        <w:t xml:space="preserve"> устанавливается индивидуально для каждого Заемщика:</w:t>
      </w:r>
    </w:p>
    <w:p w:rsidR="008E30C5" w:rsidRPr="0060259E" w:rsidRDefault="008E30C5" w:rsidP="0060259E">
      <w:pPr>
        <w:pStyle w:val="a3"/>
        <w:numPr>
          <w:ilvl w:val="0"/>
          <w:numId w:val="7"/>
        </w:numPr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hAnsi="Times New Roman" w:cs="Times New Roman"/>
          <w:sz w:val="28"/>
          <w:szCs w:val="28"/>
        </w:rPr>
        <w:t xml:space="preserve">минимальная сумма Микрокредита – </w:t>
      </w:r>
      <w:r w:rsidR="00336676">
        <w:rPr>
          <w:rFonts w:ascii="Times New Roman" w:hAnsi="Times New Roman" w:cs="Times New Roman"/>
          <w:sz w:val="28"/>
          <w:szCs w:val="28"/>
        </w:rPr>
        <w:t>5000</w:t>
      </w:r>
      <w:r w:rsidRPr="0060259E">
        <w:rPr>
          <w:rFonts w:ascii="Times New Roman" w:hAnsi="Times New Roman" w:cs="Times New Roman"/>
          <w:sz w:val="28"/>
          <w:szCs w:val="28"/>
        </w:rPr>
        <w:t xml:space="preserve"> тенге. </w:t>
      </w:r>
    </w:p>
    <w:p w:rsidR="008E30C5" w:rsidRPr="0060259E" w:rsidRDefault="008E30C5" w:rsidP="0060259E">
      <w:pPr>
        <w:pStyle w:val="a3"/>
        <w:numPr>
          <w:ilvl w:val="0"/>
          <w:numId w:val="7"/>
        </w:numPr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hAnsi="Times New Roman" w:cs="Times New Roman"/>
          <w:sz w:val="28"/>
          <w:szCs w:val="28"/>
        </w:rPr>
        <w:t xml:space="preserve">максимальная сумма Микрокредита не более 50 МРП/ 8 000 МРП, </w:t>
      </w:r>
      <w:proofErr w:type="gramStart"/>
      <w:r w:rsidRPr="0060259E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Pr="0060259E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законом о республиканском бюджете.</w:t>
      </w:r>
    </w:p>
    <w:p w:rsidR="008E30C5" w:rsidRPr="0060259E" w:rsidRDefault="008E30C5" w:rsidP="0060259E">
      <w:pPr>
        <w:pStyle w:val="a3"/>
        <w:numPr>
          <w:ilvl w:val="1"/>
          <w:numId w:val="3"/>
        </w:numPr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hAnsi="Times New Roman" w:cs="Times New Roman"/>
          <w:sz w:val="28"/>
          <w:szCs w:val="28"/>
        </w:rPr>
        <w:t xml:space="preserve">Предельные сроки предоставления Микрокредита составляют: </w:t>
      </w:r>
    </w:p>
    <w:p w:rsidR="008E30C5" w:rsidRPr="0060259E" w:rsidRDefault="008E30C5" w:rsidP="0060259E">
      <w:pPr>
        <w:pStyle w:val="a3"/>
        <w:numPr>
          <w:ilvl w:val="0"/>
          <w:numId w:val="8"/>
        </w:numPr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hAnsi="Times New Roman" w:cs="Times New Roman"/>
          <w:sz w:val="28"/>
          <w:szCs w:val="28"/>
        </w:rPr>
        <w:t xml:space="preserve">минимальный срок Микрокредита – </w:t>
      </w:r>
      <w:r w:rsidR="00336676">
        <w:rPr>
          <w:rFonts w:ascii="Times New Roman" w:hAnsi="Times New Roman" w:cs="Times New Roman"/>
          <w:sz w:val="28"/>
          <w:szCs w:val="28"/>
        </w:rPr>
        <w:t>1</w:t>
      </w:r>
      <w:r w:rsidRPr="0060259E">
        <w:rPr>
          <w:rFonts w:ascii="Times New Roman" w:hAnsi="Times New Roman" w:cs="Times New Roman"/>
          <w:sz w:val="28"/>
          <w:szCs w:val="28"/>
        </w:rPr>
        <w:t xml:space="preserve"> календарны</w:t>
      </w:r>
      <w:r w:rsidR="00336676">
        <w:rPr>
          <w:rFonts w:ascii="Times New Roman" w:hAnsi="Times New Roman" w:cs="Times New Roman"/>
          <w:sz w:val="28"/>
          <w:szCs w:val="28"/>
        </w:rPr>
        <w:t>й</w:t>
      </w:r>
      <w:r w:rsidRPr="0060259E">
        <w:rPr>
          <w:rFonts w:ascii="Times New Roman" w:hAnsi="Times New Roman" w:cs="Times New Roman"/>
          <w:sz w:val="28"/>
          <w:szCs w:val="28"/>
        </w:rPr>
        <w:t xml:space="preserve"> д</w:t>
      </w:r>
      <w:r w:rsidR="00336676">
        <w:rPr>
          <w:rFonts w:ascii="Times New Roman" w:hAnsi="Times New Roman" w:cs="Times New Roman"/>
          <w:sz w:val="28"/>
          <w:szCs w:val="28"/>
        </w:rPr>
        <w:t>ень</w:t>
      </w:r>
      <w:r w:rsidRPr="0060259E">
        <w:rPr>
          <w:rFonts w:ascii="Times New Roman" w:hAnsi="Times New Roman" w:cs="Times New Roman"/>
          <w:sz w:val="28"/>
          <w:szCs w:val="28"/>
        </w:rPr>
        <w:t>;</w:t>
      </w:r>
    </w:p>
    <w:p w:rsidR="00D25A6F" w:rsidRPr="0060259E" w:rsidRDefault="008E30C5" w:rsidP="0060259E">
      <w:pPr>
        <w:pStyle w:val="a3"/>
        <w:numPr>
          <w:ilvl w:val="0"/>
          <w:numId w:val="8"/>
        </w:numPr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hAnsi="Times New Roman" w:cs="Times New Roman"/>
          <w:sz w:val="28"/>
          <w:szCs w:val="28"/>
        </w:rPr>
        <w:t xml:space="preserve">максимальный срок Микрокредита – до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45 (сорока пяти) </w:t>
      </w:r>
      <w:r w:rsidRPr="0060259E">
        <w:rPr>
          <w:rFonts w:ascii="Times New Roman" w:hAnsi="Times New Roman" w:cs="Times New Roman"/>
          <w:sz w:val="28"/>
          <w:szCs w:val="28"/>
        </w:rPr>
        <w:t>календарных дней/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1 (одного) года.</w:t>
      </w:r>
    </w:p>
    <w:p w:rsidR="00EE01A8" w:rsidRPr="0060259E" w:rsidRDefault="00EE01A8" w:rsidP="00EE01A8">
      <w:pPr>
        <w:pStyle w:val="a3"/>
        <w:spacing w:line="0" w:lineRule="atLeast"/>
        <w:ind w:left="11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1A8" w:rsidRPr="0060259E" w:rsidRDefault="00EE01A8" w:rsidP="0060259E">
      <w:pPr>
        <w:pStyle w:val="a3"/>
        <w:numPr>
          <w:ilvl w:val="0"/>
          <w:numId w:val="3"/>
        </w:numPr>
        <w:tabs>
          <w:tab w:val="left" w:pos="927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Предельные величины ставок вознаграждения по </w:t>
      </w:r>
      <w:proofErr w:type="gramStart"/>
      <w:r w:rsidRPr="0060259E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предоставляемым</w:t>
      </w:r>
      <w:proofErr w:type="gramEnd"/>
      <w:r w:rsidRPr="0060259E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proofErr w:type="spellStart"/>
      <w:r w:rsidRPr="0060259E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микрокредитам</w:t>
      </w:r>
      <w:proofErr w:type="spellEnd"/>
    </w:p>
    <w:p w:rsidR="00EE01A8" w:rsidRPr="0060259E" w:rsidRDefault="00EE01A8" w:rsidP="0060259E">
      <w:pPr>
        <w:pStyle w:val="a3"/>
        <w:numPr>
          <w:ilvl w:val="1"/>
          <w:numId w:val="3"/>
        </w:numPr>
        <w:tabs>
          <w:tab w:val="left" w:pos="927"/>
        </w:tabs>
        <w:spacing w:line="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Предельные величины ставок вознаграждения по микрокредитованию устанавливается Ломбардом на основании норм законодательства Республики Казахстан.</w:t>
      </w:r>
    </w:p>
    <w:p w:rsidR="00EE01A8" w:rsidRPr="0060259E" w:rsidRDefault="00EE01A8" w:rsidP="0060259E">
      <w:pPr>
        <w:pStyle w:val="a3"/>
        <w:numPr>
          <w:ilvl w:val="1"/>
          <w:numId w:val="3"/>
        </w:numPr>
        <w:tabs>
          <w:tab w:val="left" w:pos="927"/>
        </w:tabs>
        <w:spacing w:line="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Для каждого случая микрокредитования Ломбардом устанавливается ставки вознаграждения в зависимости от срока микрокредита, размера суммы микрокредита и оценки предоставленного предмета залога.</w:t>
      </w:r>
    </w:p>
    <w:p w:rsidR="00EE01A8" w:rsidRPr="0060259E" w:rsidRDefault="00EE01A8" w:rsidP="0060259E">
      <w:pPr>
        <w:pStyle w:val="a3"/>
        <w:numPr>
          <w:ilvl w:val="1"/>
          <w:numId w:val="3"/>
        </w:numPr>
        <w:tabs>
          <w:tab w:val="left" w:pos="927"/>
        </w:tabs>
        <w:spacing w:line="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Предельная   ставка   вознаграждения   по   договору   о   предоставлении микрокредита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физическому лицу на срок до 45 календарных дней, в размере, не превышающем 50 МРП, установленного на соответствующий финансовый год законом о республиканском бюджете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</w:t>
      </w:r>
      <w:r w:rsidRPr="0060259E">
        <w:rPr>
          <w:rFonts w:ascii="Times New Roman" w:hAnsi="Times New Roman" w:cs="Times New Roman"/>
          <w:sz w:val="28"/>
          <w:szCs w:val="28"/>
        </w:rPr>
        <w:t xml:space="preserve">устанавливается в размере </w:t>
      </w:r>
      <w:r w:rsidR="003C186E">
        <w:rPr>
          <w:rFonts w:ascii="Times New Roman" w:hAnsi="Times New Roman" w:cs="Times New Roman"/>
          <w:sz w:val="28"/>
          <w:szCs w:val="28"/>
        </w:rPr>
        <w:t>2</w:t>
      </w:r>
      <w:r w:rsidRPr="0060259E">
        <w:rPr>
          <w:rFonts w:ascii="Times New Roman" w:hAnsi="Times New Roman" w:cs="Times New Roman"/>
          <w:sz w:val="28"/>
          <w:szCs w:val="28"/>
        </w:rPr>
        <w:t>0 % от суммы выданного микрокредита.</w:t>
      </w:r>
    </w:p>
    <w:p w:rsidR="00F31D98" w:rsidRPr="0060259E" w:rsidRDefault="00F31D98" w:rsidP="0060259E">
      <w:pPr>
        <w:pStyle w:val="a3"/>
        <w:numPr>
          <w:ilvl w:val="1"/>
          <w:numId w:val="3"/>
        </w:numPr>
        <w:tabs>
          <w:tab w:val="left" w:pos="927"/>
        </w:tabs>
        <w:spacing w:line="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Размер предельной годовой эффективной ставки вознаграждения по предоставляемым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микрокредитам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превышает 56 (пятьдесят шесть) процентов годовых и не применяется к договору о предоставлении микрокредита, указанному 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в пункте 3-1 статьи 4 Закона РК от 26.11.2012 г. № 56-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«О </w:t>
      </w:r>
      <w:proofErr w:type="spellStart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микрофинансовой</w:t>
      </w:r>
      <w:proofErr w:type="spellEnd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деятельности»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1D98" w:rsidRPr="0060259E" w:rsidRDefault="00F31D98" w:rsidP="0060259E">
      <w:pPr>
        <w:pStyle w:val="a3"/>
        <w:numPr>
          <w:ilvl w:val="0"/>
          <w:numId w:val="3"/>
        </w:numPr>
        <w:tabs>
          <w:tab w:val="left" w:pos="18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выплаты вознаграждения по </w:t>
      </w:r>
      <w:proofErr w:type="gramStart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предоставленным</w:t>
      </w:r>
      <w:proofErr w:type="gramEnd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микрокредитам</w:t>
      </w:r>
      <w:proofErr w:type="spellEnd"/>
    </w:p>
    <w:p w:rsidR="00F31D98" w:rsidRPr="0060259E" w:rsidRDefault="00F31D98" w:rsidP="0060259E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За пользование представленным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микрокредитом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Заемщик выплачивает Ломбарду вознаграждение.</w:t>
      </w:r>
      <w:proofErr w:type="gramEnd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Ставки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вознаграждения </w:t>
      </w:r>
      <w:r w:rsidRPr="0060259E">
        <w:rPr>
          <w:rFonts w:ascii="Times New Roman" w:hAnsi="Times New Roman" w:cs="Times New Roman"/>
          <w:sz w:val="28"/>
          <w:szCs w:val="28"/>
        </w:rPr>
        <w:t>устанавливается индивидуально для каждого Заемщика.</w:t>
      </w:r>
      <w:bookmarkStart w:id="2" w:name="page10"/>
      <w:bookmarkEnd w:id="2"/>
    </w:p>
    <w:p w:rsidR="00F31D98" w:rsidRPr="0060259E" w:rsidRDefault="00F31D98" w:rsidP="0060259E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Заемщик обязуется вернуть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и уплатить вознаграждение Ломбарду,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в срок,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указанный в договоре о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микрокредита, наличным способом – путем внесения денег в кассу Ломбарда в отделениях Ломбарда либо безналичным способом – путем зачисления денег на банковский счет Ломбарда, указанный в договоре о предоставлении микрокредита. Возможные расходы за осуществление безналичных платежей (например, банковские комиссии), платежей посредством электронных терминалов третьих лиц Заемщик несет самостоятельно. Сумма производимого Заемщиком платежа в таких случаях должна определяться им самостоятельно с учетом оплаты указанных расходов сверх суммы погашаемой задолженности перед Ломбардом. В целях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избежания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задержки платежа Заемщику рекомендуется перечислять денежные средства в счет погашения микрокредита и уплаты вознаграждения за пользование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микрокредитом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заблаговременно.</w:t>
      </w:r>
    </w:p>
    <w:p w:rsidR="00F31D98" w:rsidRPr="0060259E" w:rsidRDefault="00F31D98" w:rsidP="0060259E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Выплата вознаграждения по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микрокредиту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согласно условиям договора и графику погашения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микрокредита, являющемуся неотъемлемой частью договора о предоставлении микрокредита.</w:t>
      </w:r>
    </w:p>
    <w:p w:rsidR="00F31D98" w:rsidRPr="0060259E" w:rsidRDefault="00F31D98" w:rsidP="0060259E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Начисление вознаграждения прекращается со дня,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следующего за днем,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в котором Заемщиком полностью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исполнено обязательство по возврату микрокредита, вознаграждения, неустойки (при наличии задолженности), а также по возврату микрокредита и начисленного вознаграждения досрочно.</w:t>
      </w:r>
    </w:p>
    <w:p w:rsidR="00F31D98" w:rsidRPr="0060259E" w:rsidRDefault="00F31D98" w:rsidP="0060259E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Поступающие от Заемщика денежные средства направляются на исполнение его обязательств перед </w:t>
      </w: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Ломбардом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очередности установленной договором о предоставлении микрокредита.</w:t>
      </w:r>
    </w:p>
    <w:p w:rsidR="00F31D98" w:rsidRPr="0060259E" w:rsidRDefault="00F31D98" w:rsidP="0060259E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По письменному заявлению Заемщика срок погашения микрокредита,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предусмотренный договором о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предоставлении микрокредита на усмотрение Ломбарда может быть пролонгирован на действующих или улучшающих условиях. При пролонгации срока погашения микрокредита на общую сумму представленного микрокредита начисляется вознаграждение, рассчитанное по условиям договора о предоставлении микрокредита.</w:t>
      </w:r>
    </w:p>
    <w:p w:rsidR="00F31D98" w:rsidRPr="0060259E" w:rsidRDefault="00F31D98" w:rsidP="0060259E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Срок погашения микрокредита по договору о предоставлении микрокредита по возврату суммы микрокредита и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уплате вознаграждения может быть пролонгирован по соглашению сторон на условиях, указанных в договоре о предоставлении микрокредита.</w:t>
      </w:r>
    </w:p>
    <w:p w:rsidR="0029231D" w:rsidRPr="0060259E" w:rsidRDefault="0029231D" w:rsidP="0029231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313" w:rsidRPr="0060259E" w:rsidRDefault="00EB6313" w:rsidP="00EB6313">
      <w:pPr>
        <w:spacing w:line="3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9231D" w:rsidRPr="0060259E" w:rsidRDefault="0029231D" w:rsidP="0060259E">
      <w:pPr>
        <w:pStyle w:val="a3"/>
        <w:numPr>
          <w:ilvl w:val="0"/>
          <w:numId w:val="3"/>
        </w:numPr>
        <w:tabs>
          <w:tab w:val="left" w:pos="2727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Требования к принимаемому Ломбардом обеспечению</w:t>
      </w:r>
    </w:p>
    <w:p w:rsidR="0039585C" w:rsidRPr="0060259E" w:rsidRDefault="0029231D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В обеспечение исполнения обязательств Заемщика по договору о предоставлении микрокредита Заемщик</w:t>
      </w:r>
      <w:r w:rsidRPr="0060259E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(Залогодатель) предоставляет в </w:t>
      </w:r>
      <w:proofErr w:type="gramStart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залог Ломбарду</w:t>
      </w:r>
      <w:proofErr w:type="gramEnd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(Залогодержателю) движимое имущество, предназначенное для личного пользования, принадлежащее ему на праве собственности.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Право залога возникает у Ломбарда на основании договора о залоге вещей в Ломбарде, оформляемого выдачей Ломбардом залогового билета, и предоставляет Ломбарду право на получение компенсации из стоимости заложенного имущества в случае нарушения обязательств Заемщиком.</w:t>
      </w:r>
    </w:p>
    <w:p w:rsidR="0039585C" w:rsidRPr="0060259E" w:rsidRDefault="0039585C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9231D" w:rsidRPr="0060259E">
        <w:rPr>
          <w:rFonts w:ascii="Times New Roman" w:eastAsia="Times New Roman" w:hAnsi="Times New Roman" w:cs="Times New Roman"/>
          <w:sz w:val="28"/>
          <w:szCs w:val="28"/>
        </w:rPr>
        <w:t>качестве предмета залога Ломбард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не принимает ювелирные изделия </w:t>
      </w:r>
      <w:r w:rsidR="0029231D" w:rsidRPr="0060259E">
        <w:rPr>
          <w:rFonts w:ascii="Times New Roman" w:eastAsia="Times New Roman" w:hAnsi="Times New Roman" w:cs="Times New Roman"/>
          <w:sz w:val="28"/>
          <w:szCs w:val="28"/>
        </w:rPr>
        <w:t>материально устаревшие изделия и изделия сомнительного качества. Ювелирные изделия не должны быть обременены правами третьих лиц.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31D" w:rsidRPr="0060259E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принятие Ломбардом в качестве предмета залога цельных и </w:t>
      </w:r>
      <w:r w:rsidR="0029231D" w:rsidRPr="0060259E">
        <w:rPr>
          <w:rFonts w:ascii="Times New Roman" w:eastAsia="Times New Roman" w:hAnsi="Times New Roman" w:cs="Times New Roman"/>
          <w:sz w:val="28"/>
          <w:szCs w:val="28"/>
        </w:rPr>
        <w:lastRenderedPageBreak/>
        <w:t>комплектных ювелирных изделий, содержащих драгоценные металлы и драгоценные камни, как лом ювелирных изделий.</w:t>
      </w:r>
    </w:p>
    <w:p w:rsidR="0039585C" w:rsidRPr="0060259E" w:rsidRDefault="0029231D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При оценке предмета залога </w:t>
      </w:r>
      <w:r w:rsidR="0039585C"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специалист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учитывает качественные и количественные характеристики залогового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имущества, его ликвидность. Ювелирное изделие в обязательном порядке апробируется химическими реактивами для проверки его качества и подлинности.</w:t>
      </w:r>
      <w:r w:rsidR="0039585C"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Оценка предоставляемого в залог ювелирного изделия производится, согласно утвержденным в Ломбарде ставкам по оценке ювелирных изделий, предоставляемых в залог.</w:t>
      </w:r>
    </w:p>
    <w:p w:rsidR="0039585C" w:rsidRPr="0060259E" w:rsidRDefault="0029231D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Оценка предоставляемых в залог ювелирных изделий,</w:t>
      </w:r>
      <w:r w:rsidR="0039585C"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содержащих драгоценные камни –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бриллианты, производится по ставке за грамм соответствующей пробы</w:t>
      </w:r>
      <w:r w:rsidR="0039585C"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39585C" w:rsidRPr="0060259E" w:rsidRDefault="0039585C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</w:t>
      </w:r>
      <w:r w:rsidR="0029231D"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случае отказа Залогодателя от апробирования или проверки химическими реактивами ювелирных изделий или лома ювелирных изделий, предоставляемых в качестве залога, данные изделия Ломбардом не принимаются.</w:t>
      </w:r>
    </w:p>
    <w:p w:rsidR="0039585C" w:rsidRPr="0060259E" w:rsidRDefault="0029231D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В залоговом билете содержится описание ювелирных золотых изделий,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включающее в себя: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585C" w:rsidRPr="0060259E">
        <w:rPr>
          <w:rFonts w:ascii="Times New Roman" w:eastAsia="Times New Roman" w:hAnsi="Times New Roman" w:cs="Times New Roman"/>
          <w:sz w:val="28"/>
          <w:szCs w:val="28"/>
        </w:rPr>
        <w:t>наименова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ювелирного изделия с указанием индивидуальных идентификационных признаков и степени сохранности изделия с указанием имеющихся дефектов, пробы, веса изделия, его размеров (при необходимости), сумма оценки и иные условия.</w:t>
      </w:r>
    </w:p>
    <w:p w:rsidR="0039585C" w:rsidRPr="0060259E" w:rsidRDefault="0029231D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При оценке предмета залога </w:t>
      </w:r>
      <w:r w:rsidR="0039585C"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представитель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39585C"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Ломбарда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учитывает качественные и количественные характеристики залогового</w:t>
      </w:r>
      <w:r w:rsidRPr="0060259E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имущества, его ликвидность. Оценка предоставляемого в залог предмета залога производится менеджером, согласно утвержденным в Ломбарде ставкам по оценке </w:t>
      </w:r>
      <w:r w:rsidR="0039585C"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имущества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, предоставляемой в залог.</w:t>
      </w:r>
    </w:p>
    <w:p w:rsidR="004042A5" w:rsidRPr="0060259E" w:rsidRDefault="0029231D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В залоговом билете содержится описание </w:t>
      </w:r>
      <w:r w:rsidR="0039585C" w:rsidRPr="0060259E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включающее в себя: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наименование с указанием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идентификационных признаков, степени сохранности </w:t>
      </w:r>
      <w:r w:rsidR="0039585C" w:rsidRPr="0060259E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и имеющихся дефектов, сумма оценки и иные условия.</w:t>
      </w:r>
    </w:p>
    <w:p w:rsidR="004042A5" w:rsidRPr="0060259E" w:rsidRDefault="004042A5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Ломбард осуществляет </w:t>
      </w: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правил хранения представленного в залог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имущества.</w:t>
      </w:r>
    </w:p>
    <w:p w:rsidR="0029231D" w:rsidRPr="0060259E" w:rsidRDefault="0029231D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На усмотрение Ломбарда местом хранения залога – ювелирного изделия, представленного в качестве обеспечения обязательств по договору о предоставлении микрокредита, может являться адрес регистрации Заемщика/Залогодателя, указанный в залоговом билете. В этом случае </w:t>
      </w: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залогом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билете указывается место</w:t>
      </w:r>
      <w:r w:rsidR="004042A5"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хранения залога, а также условия о том, что предмет залога находится во владении и пользовании Заемщика/Залогодателя, и Заемщик/Залогодатель несет ответственность за сохранность предмета залога.</w:t>
      </w:r>
    </w:p>
    <w:p w:rsidR="00B4353B" w:rsidRPr="0060259E" w:rsidRDefault="00B4353B" w:rsidP="00B4353B">
      <w:pPr>
        <w:spacing w:line="23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4353B" w:rsidRPr="0060259E" w:rsidRDefault="00B4353B" w:rsidP="0060259E">
      <w:pPr>
        <w:pStyle w:val="a3"/>
        <w:numPr>
          <w:ilvl w:val="0"/>
          <w:numId w:val="3"/>
        </w:num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 расчета годовой эффективной ставки вознаграждения по </w:t>
      </w:r>
      <w:proofErr w:type="gramStart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предоставляемым</w:t>
      </w:r>
      <w:proofErr w:type="gramEnd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микрокредитам</w:t>
      </w:r>
      <w:proofErr w:type="spellEnd"/>
    </w:p>
    <w:p w:rsidR="00B4353B" w:rsidRPr="0060259E" w:rsidRDefault="00B4353B" w:rsidP="0060259E">
      <w:pPr>
        <w:pStyle w:val="a3"/>
        <w:numPr>
          <w:ilvl w:val="1"/>
          <w:numId w:val="3"/>
        </w:numPr>
        <w:spacing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Годовой эффективной ставкой вознаграждения является ставка вознаграждения в достоверном,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годовом,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эффективном, сопоставимом исчислении по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микрокредиту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, рассчитываемая в соответствии с Правилами расчета годовой эффективной ставки вознаграждения по предоставляемым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микрокредитам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, утвержденными постановлением Правления Национального Банка Республики Казахстан.</w:t>
      </w:r>
      <w:bookmarkStart w:id="3" w:name="page13"/>
      <w:bookmarkEnd w:id="3"/>
      <w:proofErr w:type="gramEnd"/>
    </w:p>
    <w:p w:rsidR="00B4353B" w:rsidRPr="0060259E" w:rsidRDefault="00B4353B" w:rsidP="0060259E">
      <w:pPr>
        <w:pStyle w:val="a3"/>
        <w:numPr>
          <w:ilvl w:val="1"/>
          <w:numId w:val="3"/>
        </w:numPr>
        <w:spacing w:line="237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Размер годовой эффективной ставки вознаграждения по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микрокредиту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не должен превышать предельный размер,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определенный </w:t>
      </w:r>
      <w:hyperlink r:id="rId9" w:history="1">
        <w:r w:rsidRPr="0060259E">
          <w:rPr>
            <w:rFonts w:ascii="Times New Roman" w:eastAsia="Times New Roman" w:hAnsi="Times New Roman" w:cs="Times New Roman"/>
            <w:sz w:val="28"/>
            <w:szCs w:val="28"/>
          </w:rPr>
          <w:t xml:space="preserve">нормативным правовым актом </w:t>
        </w:r>
      </w:hyperlink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органа. Данные требования не применяются в отношении договора о предоставлении микрокредита, указанного 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в пункте 3-1 статьи 4 Закона РК от 26.11.2012 г. № 56-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«О </w:t>
      </w:r>
      <w:proofErr w:type="spellStart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микрофинансовой</w:t>
      </w:r>
      <w:proofErr w:type="spellEnd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деятельности»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53B" w:rsidRPr="0060259E" w:rsidRDefault="00B4353B" w:rsidP="0060259E">
      <w:pPr>
        <w:pStyle w:val="a3"/>
        <w:numPr>
          <w:ilvl w:val="1"/>
          <w:numId w:val="3"/>
        </w:numPr>
        <w:spacing w:line="237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Ломбард производит расчет годовой эффективной ставки вознаграждения:</w:t>
      </w:r>
    </w:p>
    <w:p w:rsidR="00B4353B" w:rsidRPr="0060259E" w:rsidRDefault="00B4353B" w:rsidP="00126B32">
      <w:pPr>
        <w:spacing w:line="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53B" w:rsidRPr="0060259E" w:rsidRDefault="00B4353B" w:rsidP="0060259E">
      <w:pPr>
        <w:numPr>
          <w:ilvl w:val="1"/>
          <w:numId w:val="9"/>
        </w:numPr>
        <w:tabs>
          <w:tab w:val="left" w:pos="851"/>
          <w:tab w:val="left" w:pos="1276"/>
        </w:tabs>
        <w:spacing w:line="234" w:lineRule="auto"/>
        <w:ind w:left="709" w:hanging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на дату заключения договора о предоставлении микрокредита, дополнительных соглашений к договору о предоставлении микрокредита;</w:t>
      </w:r>
    </w:p>
    <w:p w:rsidR="00B4353B" w:rsidRPr="0060259E" w:rsidRDefault="00B4353B" w:rsidP="0060259E">
      <w:pPr>
        <w:numPr>
          <w:ilvl w:val="1"/>
          <w:numId w:val="9"/>
        </w:numPr>
        <w:tabs>
          <w:tab w:val="left" w:pos="851"/>
          <w:tab w:val="left" w:pos="1276"/>
        </w:tabs>
        <w:spacing w:line="234" w:lineRule="auto"/>
        <w:ind w:left="709" w:hanging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по устному или письменному требованию Заемщика;</w:t>
      </w:r>
    </w:p>
    <w:p w:rsidR="00B4353B" w:rsidRPr="0060259E" w:rsidRDefault="00B4353B" w:rsidP="0060259E">
      <w:pPr>
        <w:numPr>
          <w:ilvl w:val="1"/>
          <w:numId w:val="9"/>
        </w:numPr>
        <w:tabs>
          <w:tab w:val="left" w:pos="851"/>
          <w:tab w:val="left" w:pos="1276"/>
        </w:tabs>
        <w:spacing w:line="234" w:lineRule="auto"/>
        <w:ind w:left="7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в случае внесения изменений и дополнений в договор о предоставлении микрокредита, которые влекут изменение суммы (размера) денежных обязательств Заемщика и (или) срока их уплаты.</w:t>
      </w:r>
    </w:p>
    <w:p w:rsidR="00126B32" w:rsidRPr="0060259E" w:rsidRDefault="00B4353B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При изменении условий договора о предоставлении микрокредита,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влекущих изменение суммы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(размера)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денежных обязательств Заемщика и (или) срока их уплаты, расчет уточненного значения годовой эффективной ставки вознаграждения производится исходя из остатка задолженности, оставшегося срока погашения микрокредита на дату</w:t>
      </w:r>
      <w:r w:rsidR="00126B32" w:rsidRPr="006025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которой изменяются условия, без учета платежей по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микрокредиту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, произведенных Заемщиком с начала срока действия договора о предоставлении микрокредита.</w:t>
      </w:r>
      <w:proofErr w:type="gramEnd"/>
    </w:p>
    <w:p w:rsidR="00B4353B" w:rsidRPr="0060259E" w:rsidRDefault="00B4353B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Годовая эффективная ставка вознаграждения по </w:t>
      </w: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предоставляемым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микрокредитам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рассчитывается по следующей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формуле:</w:t>
      </w:r>
    </w:p>
    <w:p w:rsidR="00B4353B" w:rsidRPr="0060259E" w:rsidRDefault="00B4353B" w:rsidP="00126B32">
      <w:pPr>
        <w:spacing w:line="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1898650</wp:posOffset>
            </wp:positionH>
            <wp:positionV relativeFrom="paragraph">
              <wp:posOffset>168910</wp:posOffset>
            </wp:positionV>
            <wp:extent cx="2955290" cy="67056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353B" w:rsidRPr="0060259E" w:rsidRDefault="00B4353B" w:rsidP="00126B32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53B" w:rsidRPr="0060259E" w:rsidRDefault="00B4353B" w:rsidP="00126B32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53B" w:rsidRPr="0060259E" w:rsidRDefault="00B4353B" w:rsidP="00126B32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53B" w:rsidRPr="0060259E" w:rsidRDefault="00B4353B" w:rsidP="00126B32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53B" w:rsidRPr="0060259E" w:rsidRDefault="00B4353B" w:rsidP="00126B32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53B" w:rsidRPr="0060259E" w:rsidRDefault="00B4353B" w:rsidP="00126B32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53B" w:rsidRPr="0060259E" w:rsidRDefault="00B4353B" w:rsidP="00126B32">
      <w:pPr>
        <w:spacing w:line="33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53B" w:rsidRPr="0060259E" w:rsidRDefault="00B4353B" w:rsidP="00126B32">
      <w:pPr>
        <w:spacing w:line="0" w:lineRule="atLeast"/>
        <w:ind w:left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B4353B" w:rsidRPr="0060259E" w:rsidRDefault="000B326E" w:rsidP="000B326E">
      <w:pPr>
        <w:spacing w:line="237" w:lineRule="auto"/>
        <w:ind w:left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n – </w:t>
      </w:r>
      <w:r w:rsidR="00B4353B" w:rsidRPr="0060259E">
        <w:rPr>
          <w:rFonts w:ascii="Times New Roman" w:eastAsia="Times New Roman" w:hAnsi="Times New Roman" w:cs="Times New Roman"/>
          <w:sz w:val="28"/>
          <w:szCs w:val="28"/>
        </w:rPr>
        <w:t>порядковый номер последней выплаты Заемщику;</w:t>
      </w:r>
    </w:p>
    <w:p w:rsidR="00B4353B" w:rsidRPr="0060259E" w:rsidRDefault="00B4353B" w:rsidP="00126B32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53B" w:rsidRPr="0060259E" w:rsidRDefault="000B326E" w:rsidP="000B326E">
      <w:pPr>
        <w:spacing w:line="0" w:lineRule="atLeast"/>
        <w:ind w:left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j – </w:t>
      </w:r>
      <w:r w:rsidR="00B4353B" w:rsidRPr="0060259E">
        <w:rPr>
          <w:rFonts w:ascii="Times New Roman" w:eastAsia="Times New Roman" w:hAnsi="Times New Roman" w:cs="Times New Roman"/>
          <w:sz w:val="28"/>
          <w:szCs w:val="28"/>
        </w:rPr>
        <w:t>порядковый номер выплаты Заемщику;</w:t>
      </w:r>
    </w:p>
    <w:p w:rsidR="00B4353B" w:rsidRPr="0060259E" w:rsidRDefault="000B326E" w:rsidP="000B326E">
      <w:pPr>
        <w:spacing w:line="0" w:lineRule="atLeast"/>
        <w:ind w:left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Sj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4353B" w:rsidRPr="0060259E">
        <w:rPr>
          <w:rFonts w:ascii="Times New Roman" w:eastAsia="Times New Roman" w:hAnsi="Times New Roman" w:cs="Times New Roman"/>
          <w:sz w:val="28"/>
          <w:szCs w:val="28"/>
        </w:rPr>
        <w:t>сумма j-той выплаты Заемщику;</w:t>
      </w:r>
    </w:p>
    <w:p w:rsidR="00B4353B" w:rsidRPr="0060259E" w:rsidRDefault="00B4353B" w:rsidP="00126B32">
      <w:pPr>
        <w:spacing w:line="1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26E" w:rsidRPr="0060259E" w:rsidRDefault="000B326E" w:rsidP="000B326E">
      <w:pPr>
        <w:spacing w:line="236" w:lineRule="auto"/>
        <w:ind w:left="707" w:right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APR – </w:t>
      </w:r>
      <w:r w:rsidR="00B4353B" w:rsidRPr="0060259E">
        <w:rPr>
          <w:rFonts w:ascii="Times New Roman" w:eastAsia="Times New Roman" w:hAnsi="Times New Roman" w:cs="Times New Roman"/>
          <w:sz w:val="28"/>
          <w:szCs w:val="28"/>
        </w:rPr>
        <w:t xml:space="preserve">годовая эффективная ставка вознаграждения; </w:t>
      </w:r>
    </w:p>
    <w:p w:rsidR="000B326E" w:rsidRPr="0060259E" w:rsidRDefault="000B326E" w:rsidP="000B326E">
      <w:pPr>
        <w:spacing w:line="236" w:lineRule="auto"/>
        <w:ind w:left="707" w:right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Tj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4353B" w:rsidRPr="0060259E">
        <w:rPr>
          <w:rFonts w:ascii="Times New Roman" w:eastAsia="Times New Roman" w:hAnsi="Times New Roman" w:cs="Times New Roman"/>
          <w:sz w:val="28"/>
          <w:szCs w:val="28"/>
        </w:rPr>
        <w:t xml:space="preserve">период времени со дня предоставления микрокредита до момента j-той выплаты Заемщику (в днях); </w:t>
      </w:r>
    </w:p>
    <w:p w:rsidR="000B326E" w:rsidRPr="0060259E" w:rsidRDefault="000B326E" w:rsidP="000B326E">
      <w:pPr>
        <w:spacing w:line="236" w:lineRule="auto"/>
        <w:ind w:left="707" w:right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m – </w:t>
      </w:r>
      <w:r w:rsidR="00B4353B" w:rsidRPr="0060259E">
        <w:rPr>
          <w:rFonts w:ascii="Times New Roman" w:eastAsia="Times New Roman" w:hAnsi="Times New Roman" w:cs="Times New Roman"/>
          <w:sz w:val="28"/>
          <w:szCs w:val="28"/>
        </w:rPr>
        <w:t>порядковый номер последнего платежа Заемщика;</w:t>
      </w:r>
    </w:p>
    <w:p w:rsidR="000B326E" w:rsidRPr="0060259E" w:rsidRDefault="000B326E" w:rsidP="000B326E">
      <w:pPr>
        <w:spacing w:line="236" w:lineRule="auto"/>
        <w:ind w:left="707" w:right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="00B4353B" w:rsidRPr="0060259E">
        <w:rPr>
          <w:rFonts w:ascii="Times New Roman" w:eastAsia="Times New Roman" w:hAnsi="Times New Roman" w:cs="Times New Roman"/>
          <w:sz w:val="28"/>
          <w:szCs w:val="28"/>
        </w:rPr>
        <w:t>порядковый</w:t>
      </w:r>
      <w:proofErr w:type="gramEnd"/>
      <w:r w:rsidR="00B4353B" w:rsidRPr="0060259E">
        <w:rPr>
          <w:rFonts w:ascii="Times New Roman" w:eastAsia="Times New Roman" w:hAnsi="Times New Roman" w:cs="Times New Roman"/>
          <w:sz w:val="28"/>
          <w:szCs w:val="28"/>
        </w:rPr>
        <w:t xml:space="preserve"> номер платежа заемщика;</w:t>
      </w:r>
    </w:p>
    <w:p w:rsidR="00B4353B" w:rsidRPr="0060259E" w:rsidRDefault="000B326E" w:rsidP="000B326E">
      <w:pPr>
        <w:spacing w:line="236" w:lineRule="auto"/>
        <w:ind w:left="707" w:right="6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59E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60259E">
        <w:rPr>
          <w:rFonts w:ascii="Times New Roman" w:hAnsi="Times New Roman" w:cs="Times New Roman"/>
          <w:sz w:val="28"/>
          <w:szCs w:val="28"/>
        </w:rPr>
        <w:t xml:space="preserve"> – </w:t>
      </w:r>
      <w:r w:rsidR="00B4353B" w:rsidRPr="0060259E">
        <w:rPr>
          <w:rFonts w:ascii="Times New Roman" w:hAnsi="Times New Roman" w:cs="Times New Roman"/>
          <w:sz w:val="28"/>
          <w:szCs w:val="28"/>
        </w:rPr>
        <w:t xml:space="preserve">сумма </w:t>
      </w:r>
      <w:proofErr w:type="gramStart"/>
      <w:r w:rsidR="00B4353B" w:rsidRPr="0060259E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="00B4353B" w:rsidRPr="0060259E">
        <w:rPr>
          <w:rFonts w:ascii="Times New Roman" w:hAnsi="Times New Roman" w:cs="Times New Roman"/>
          <w:sz w:val="28"/>
          <w:szCs w:val="28"/>
        </w:rPr>
        <w:t>того платежа Заемщика;</w:t>
      </w:r>
    </w:p>
    <w:p w:rsidR="00B4353B" w:rsidRPr="0060259E" w:rsidRDefault="00B4353B" w:rsidP="00126B32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53B" w:rsidRPr="0060259E" w:rsidRDefault="000B326E" w:rsidP="000B326E">
      <w:pPr>
        <w:spacing w:line="0" w:lineRule="atLeast"/>
        <w:ind w:left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ti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4353B" w:rsidRPr="0060259E">
        <w:rPr>
          <w:rFonts w:ascii="Times New Roman" w:eastAsia="Times New Roman" w:hAnsi="Times New Roman" w:cs="Times New Roman"/>
          <w:sz w:val="28"/>
          <w:szCs w:val="28"/>
        </w:rPr>
        <w:t xml:space="preserve">период времени со дня предоставления микрокредита до момента </w:t>
      </w:r>
      <w:proofErr w:type="gramStart"/>
      <w:r w:rsidR="00B4353B" w:rsidRPr="0060259E">
        <w:rPr>
          <w:rFonts w:ascii="Times New Roman" w:eastAsia="Times New Roman" w:hAnsi="Times New Roman" w:cs="Times New Roman"/>
          <w:sz w:val="28"/>
          <w:szCs w:val="28"/>
        </w:rPr>
        <w:t>і-</w:t>
      </w:r>
      <w:proofErr w:type="gramEnd"/>
      <w:r w:rsidR="00B4353B" w:rsidRPr="0060259E">
        <w:rPr>
          <w:rFonts w:ascii="Times New Roman" w:eastAsia="Times New Roman" w:hAnsi="Times New Roman" w:cs="Times New Roman"/>
          <w:sz w:val="28"/>
          <w:szCs w:val="28"/>
        </w:rPr>
        <w:t>того платежа Заемщика (в днях).</w:t>
      </w:r>
    </w:p>
    <w:p w:rsidR="00B4353B" w:rsidRPr="0060259E" w:rsidRDefault="00B4353B" w:rsidP="00126B32">
      <w:pPr>
        <w:spacing w:line="1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53B" w:rsidRPr="0060259E" w:rsidRDefault="00B4353B" w:rsidP="0060259E">
      <w:pPr>
        <w:pStyle w:val="a3"/>
        <w:numPr>
          <w:ilvl w:val="1"/>
          <w:numId w:val="3"/>
        </w:numPr>
        <w:spacing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В расчет годовой эффективной ставки вознаграждения по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микрокредиту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включаются все платежи Заемщика,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исключением платежей (неустойки, пени, штрафа) Заемщика, возникших в связи с несоблюдением им условий договора о предоставлении микрокредита по уплате основного долга и (или) вознаграждения.</w:t>
      </w:r>
    </w:p>
    <w:p w:rsidR="00126B32" w:rsidRPr="0060259E" w:rsidRDefault="00126B32" w:rsidP="00126B32">
      <w:pPr>
        <w:pStyle w:val="a3"/>
        <w:spacing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B32" w:rsidRPr="0060259E" w:rsidRDefault="00126B32" w:rsidP="0060259E">
      <w:pPr>
        <w:pStyle w:val="a3"/>
        <w:numPr>
          <w:ilvl w:val="0"/>
          <w:numId w:val="3"/>
        </w:num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Методы погашения микрокредита</w:t>
      </w:r>
    </w:p>
    <w:p w:rsidR="00126B32" w:rsidRPr="0060259E" w:rsidRDefault="00126B32" w:rsidP="0060259E">
      <w:pPr>
        <w:pStyle w:val="a3"/>
        <w:numPr>
          <w:ilvl w:val="1"/>
          <w:numId w:val="3"/>
        </w:num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Ломбард использует при расчетах графиков погашений следующие методы погашения микрокредита:</w:t>
      </w:r>
    </w:p>
    <w:p w:rsidR="00126B32" w:rsidRPr="0060259E" w:rsidRDefault="00126B32" w:rsidP="00126B32">
      <w:pPr>
        <w:spacing w:line="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B32" w:rsidRPr="0060259E" w:rsidRDefault="00126B32" w:rsidP="0060259E">
      <w:pPr>
        <w:pStyle w:val="a3"/>
        <w:numPr>
          <w:ilvl w:val="0"/>
          <w:numId w:val="10"/>
        </w:numPr>
        <w:tabs>
          <w:tab w:val="left" w:pos="650"/>
        </w:tabs>
        <w:spacing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 дифференцированных платежей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при котором погашение задолженности по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микрокредиту</w:t>
      </w:r>
      <w:proofErr w:type="spellEnd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осуществляется уменьшающимися платежами, включающими равные суммы платежей по основному долгу и начисленное за период на остаток основного долга вознаграждение;</w:t>
      </w:r>
    </w:p>
    <w:p w:rsidR="00126B32" w:rsidRPr="00944FED" w:rsidRDefault="00126B32" w:rsidP="0060259E">
      <w:pPr>
        <w:pStyle w:val="a3"/>
        <w:numPr>
          <w:ilvl w:val="0"/>
          <w:numId w:val="10"/>
        </w:numPr>
        <w:tabs>
          <w:tab w:val="left" w:pos="650"/>
        </w:tabs>
        <w:spacing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</w:t>
      </w:r>
      <w:proofErr w:type="spellStart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аннуитетных</w:t>
      </w:r>
      <w:proofErr w:type="spellEnd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платежей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при котором погашение задолженности по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микрокредиту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равными платежами на протяжении всего срока микрокредита, включающими увеличивающиеся платежи по основному долгу и уменьшающиеся платежи по вознаграждению, начисленному за период на остаток основного долга. Размеры первого и последнего платежей могут отличаться от других.</w:t>
      </w:r>
    </w:p>
    <w:p w:rsidR="00944FED" w:rsidRPr="0060259E" w:rsidRDefault="00944FED" w:rsidP="0060259E">
      <w:pPr>
        <w:pStyle w:val="a3"/>
        <w:numPr>
          <w:ilvl w:val="0"/>
          <w:numId w:val="10"/>
        </w:numPr>
        <w:tabs>
          <w:tab w:val="left" w:pos="650"/>
        </w:tabs>
        <w:spacing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погашения основного долга в конце срока,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котором осуществляется погашение ежемесячно только суммы вознаграждения, за фактический срок пользования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микрокредитом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6B32" w:rsidRPr="0060259E" w:rsidRDefault="00126B32" w:rsidP="0060259E">
      <w:pPr>
        <w:pStyle w:val="a3"/>
        <w:numPr>
          <w:ilvl w:val="0"/>
          <w:numId w:val="10"/>
        </w:numPr>
        <w:tabs>
          <w:tab w:val="left" w:pos="650"/>
        </w:tabs>
        <w:spacing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дополнительный метод платежей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при котором погашение задолженности по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микрокредиту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включающей в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себя полную сумму микрокредита и вознаграждения, осуществляется одним единовременным платежом в срок погашения микрокредита.</w:t>
      </w:r>
    </w:p>
    <w:p w:rsidR="00126B32" w:rsidRPr="0060259E" w:rsidRDefault="00126B32" w:rsidP="00126B32">
      <w:pPr>
        <w:spacing w:line="3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B32" w:rsidRPr="0060259E" w:rsidRDefault="00126B32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погашения основного долга по </w:t>
      </w: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отдельному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микрокредиту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а также метод погашения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 указывается в графике погашения микрокредита, являющемся неотъемлемой частью договора о предоставлении микрокредита.</w:t>
      </w:r>
    </w:p>
    <w:p w:rsidR="0060259E" w:rsidRPr="0060259E" w:rsidRDefault="0060259E" w:rsidP="0060259E">
      <w:pPr>
        <w:pStyle w:val="a3"/>
        <w:spacing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59E" w:rsidRPr="0060259E" w:rsidRDefault="0060259E" w:rsidP="0060259E">
      <w:pPr>
        <w:pStyle w:val="a3"/>
        <w:numPr>
          <w:ilvl w:val="0"/>
          <w:numId w:val="3"/>
        </w:numPr>
        <w:spacing w:line="23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Внесение изменений и дополнений в Правила</w:t>
      </w:r>
    </w:p>
    <w:p w:rsidR="0060259E" w:rsidRPr="0060259E" w:rsidRDefault="0060259E" w:rsidP="0060259E">
      <w:pPr>
        <w:pStyle w:val="a3"/>
        <w:numPr>
          <w:ilvl w:val="1"/>
          <w:numId w:val="3"/>
        </w:numPr>
        <w:spacing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Ломбард имеет право в одностороннем порядке вносить изменения и дополнения в настоящие Правила,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исключением случаев, предусмотренных настоящими Правилами.</w:t>
      </w:r>
    </w:p>
    <w:p w:rsidR="0060259E" w:rsidRPr="0060259E" w:rsidRDefault="0060259E" w:rsidP="0060259E">
      <w:pPr>
        <w:pStyle w:val="a3"/>
        <w:numPr>
          <w:ilvl w:val="1"/>
          <w:numId w:val="3"/>
        </w:numPr>
        <w:spacing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Ломбард не вправе в односторонне порядке изменять ставки вознаграждения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(за исключением случаев их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снижения), и (или) способ и метод погашения микрокредита.</w:t>
      </w:r>
    </w:p>
    <w:p w:rsidR="0060259E" w:rsidRPr="0060259E" w:rsidRDefault="0060259E" w:rsidP="0060259E">
      <w:pPr>
        <w:pStyle w:val="a3"/>
        <w:numPr>
          <w:ilvl w:val="1"/>
          <w:numId w:val="3"/>
        </w:numPr>
        <w:spacing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При внесении изменений и дополнений в настоящие Правила Ломбард с целью ознакомления Заявителей, Заемщиков с условиями (изменениями) Правил размещает Правила в отделениях Ломбарда, осуществляющих обслуживание Заявителей, Заемщиков, а также размещает Правила на сайте: </w:t>
      </w:r>
      <w:hyperlink r:id="rId11" w:history="1">
        <w:r w:rsidR="002F0DEE" w:rsidRPr="00340C0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</w:t>
        </w:r>
        <w:r w:rsidR="002F0DEE" w:rsidRPr="00340C0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lombardeldana</w:t>
        </w:r>
        <w:r w:rsidR="002F0DEE" w:rsidRPr="00340C0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.kz/</w:t>
        </w:r>
      </w:hyperlink>
      <w:r w:rsidRPr="006025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59E" w:rsidRDefault="0060259E" w:rsidP="0060259E">
      <w:pPr>
        <w:pStyle w:val="a3"/>
        <w:numPr>
          <w:ilvl w:val="1"/>
          <w:numId w:val="3"/>
        </w:numPr>
        <w:spacing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С момента размещения Правил в отделениях Ломбарда,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а также размещения Правил на сайте: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2" w:history="1">
        <w:r w:rsidR="002F0DEE" w:rsidRPr="00340C0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</w:t>
        </w:r>
        <w:r w:rsidR="002F0DEE" w:rsidRPr="00340C0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lombardeldana</w:t>
        </w:r>
        <w:r w:rsidR="002F0DEE" w:rsidRPr="00340C0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.kz/</w:t>
        </w:r>
      </w:hyperlink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, любые изменении и дополнения, внесенные в Правила, распространяются на всех лиц, с которыми заключены договора о предоставлении микрокредита и договора о залоге вещей в Ломбарде (залоговые билеты). Заемщики обязаны отслеживать изменения и дополнения, вносимые в настоящие Правила, и размещенные на сайте: </w:t>
      </w:r>
      <w:hyperlink r:id="rId13" w:history="1">
        <w:r w:rsidR="002F0DEE" w:rsidRPr="00340C0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</w:t>
        </w:r>
        <w:r w:rsidR="002F0DEE" w:rsidRPr="00340C0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lombardeldana</w:t>
        </w:r>
        <w:r w:rsidR="002F0DEE" w:rsidRPr="00340C0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.kz/</w:t>
        </w:r>
      </w:hyperlink>
      <w:r w:rsidRPr="0060259E">
        <w:rPr>
          <w:rFonts w:ascii="Times New Roman" w:eastAsia="Times New Roman" w:hAnsi="Times New Roman" w:cs="Times New Roman"/>
          <w:sz w:val="28"/>
          <w:szCs w:val="28"/>
        </w:rPr>
        <w:t>, а также в отделениях Ломбарда.</w:t>
      </w:r>
    </w:p>
    <w:p w:rsidR="000F54B5" w:rsidRDefault="000F54B5" w:rsidP="000F54B5">
      <w:pPr>
        <w:pStyle w:val="a3"/>
        <w:spacing w:line="234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4B5" w:rsidRPr="000F54B5" w:rsidRDefault="000F54B5" w:rsidP="000F54B5">
      <w:pPr>
        <w:pStyle w:val="a3"/>
        <w:spacing w:line="234" w:lineRule="auto"/>
        <w:ind w:left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4B5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 </w:t>
      </w:r>
    </w:p>
    <w:p w:rsidR="000F54B5" w:rsidRPr="000F54B5" w:rsidRDefault="000F54B5" w:rsidP="000F54B5">
      <w:pPr>
        <w:pStyle w:val="a3"/>
        <w:spacing w:line="234" w:lineRule="auto"/>
        <w:ind w:left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4B5">
        <w:rPr>
          <w:rFonts w:ascii="Times New Roman" w:eastAsia="Times New Roman" w:hAnsi="Times New Roman" w:cs="Times New Roman"/>
          <w:b/>
          <w:sz w:val="28"/>
          <w:szCs w:val="28"/>
        </w:rPr>
        <w:t xml:space="preserve">ТОО «Ломбард </w:t>
      </w:r>
      <w:proofErr w:type="spellStart"/>
      <w:r w:rsidR="002F0DEE">
        <w:rPr>
          <w:rFonts w:ascii="Times New Roman" w:eastAsia="Times New Roman" w:hAnsi="Times New Roman" w:cs="Times New Roman"/>
          <w:b/>
          <w:sz w:val="28"/>
          <w:szCs w:val="28"/>
        </w:rPr>
        <w:t>Елдана</w:t>
      </w:r>
      <w:proofErr w:type="spellEnd"/>
      <w:r w:rsidRPr="000F54B5">
        <w:rPr>
          <w:rFonts w:ascii="Times New Roman" w:eastAsia="Times New Roman" w:hAnsi="Times New Roman" w:cs="Times New Roman"/>
          <w:b/>
          <w:sz w:val="28"/>
          <w:szCs w:val="28"/>
        </w:rPr>
        <w:t xml:space="preserve">» ____________ </w:t>
      </w:r>
      <w:proofErr w:type="spellStart"/>
      <w:r w:rsidRPr="000F54B5">
        <w:rPr>
          <w:rFonts w:ascii="Times New Roman" w:eastAsia="Times New Roman" w:hAnsi="Times New Roman" w:cs="Times New Roman"/>
          <w:b/>
          <w:sz w:val="28"/>
          <w:szCs w:val="28"/>
        </w:rPr>
        <w:t>Мирзакулов</w:t>
      </w:r>
      <w:proofErr w:type="spellEnd"/>
      <w:r w:rsidRPr="000F54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0DEE">
        <w:rPr>
          <w:rFonts w:ascii="Times New Roman" w:eastAsia="Times New Roman" w:hAnsi="Times New Roman" w:cs="Times New Roman"/>
          <w:b/>
          <w:sz w:val="28"/>
          <w:szCs w:val="28"/>
        </w:rPr>
        <w:t>Бек</w:t>
      </w:r>
      <w:bookmarkStart w:id="4" w:name="_GoBack"/>
      <w:bookmarkEnd w:id="4"/>
      <w:r w:rsidRPr="000F54B5">
        <w:rPr>
          <w:rFonts w:ascii="Times New Roman" w:eastAsia="Times New Roman" w:hAnsi="Times New Roman" w:cs="Times New Roman"/>
          <w:b/>
          <w:sz w:val="28"/>
          <w:szCs w:val="28"/>
        </w:rPr>
        <w:t>бол</w:t>
      </w:r>
      <w:proofErr w:type="spellEnd"/>
      <w:r w:rsidRPr="000F54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54B5">
        <w:rPr>
          <w:rFonts w:ascii="Times New Roman" w:eastAsia="Times New Roman" w:hAnsi="Times New Roman" w:cs="Times New Roman"/>
          <w:b/>
          <w:sz w:val="28"/>
          <w:szCs w:val="28"/>
        </w:rPr>
        <w:t>Калжанович</w:t>
      </w:r>
      <w:proofErr w:type="spellEnd"/>
    </w:p>
    <w:sectPr w:rsidR="000F54B5" w:rsidRPr="000F54B5" w:rsidSect="000B326E">
      <w:pgSz w:w="11900" w:h="16838"/>
      <w:pgMar w:top="569" w:right="566" w:bottom="439" w:left="1133" w:header="0" w:footer="0" w:gutter="0"/>
      <w:cols w:space="0" w:equalWidth="0">
        <w:col w:w="1020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28768A4E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D4F0BD1C"/>
    <w:lvl w:ilvl="0" w:tplc="FFFFFFFF">
      <w:start w:val="1"/>
      <w:numFmt w:val="bullet"/>
      <w:lvlText w:val="о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3"/>
    <w:multiLevelType w:val="hybridMultilevel"/>
    <w:tmpl w:val="70A64E2A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4"/>
    <w:multiLevelType w:val="hybridMultilevel"/>
    <w:tmpl w:val="A6B035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7958CC"/>
    <w:multiLevelType w:val="hybridMultilevel"/>
    <w:tmpl w:val="54CC9694"/>
    <w:lvl w:ilvl="0" w:tplc="3DF44942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072863"/>
    <w:multiLevelType w:val="hybridMultilevel"/>
    <w:tmpl w:val="44EC6C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D47CB0"/>
    <w:multiLevelType w:val="hybridMultilevel"/>
    <w:tmpl w:val="7F009532"/>
    <w:lvl w:ilvl="0" w:tplc="FFFFFFFF">
      <w:start w:val="1"/>
      <w:numFmt w:val="bullet"/>
      <w:lvlText w:val="-"/>
      <w:lvlJc w:val="left"/>
      <w:pPr>
        <w:ind w:left="827" w:hanging="360"/>
      </w:p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>
    <w:nsid w:val="489701D2"/>
    <w:multiLevelType w:val="hybridMultilevel"/>
    <w:tmpl w:val="0AFE2194"/>
    <w:lvl w:ilvl="0" w:tplc="298C46D6">
      <w:start w:val="1"/>
      <w:numFmt w:val="decimal"/>
      <w:lvlText w:val="%1)"/>
      <w:lvlJc w:val="left"/>
      <w:pPr>
        <w:ind w:left="1140" w:hanging="42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1E3E78"/>
    <w:multiLevelType w:val="hybridMultilevel"/>
    <w:tmpl w:val="89643A5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D13AA"/>
    <w:multiLevelType w:val="multilevel"/>
    <w:tmpl w:val="6B541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8D231C0"/>
    <w:multiLevelType w:val="hybridMultilevel"/>
    <w:tmpl w:val="99B2D7F6"/>
    <w:lvl w:ilvl="0" w:tplc="FFFFFFFF">
      <w:start w:val="1"/>
      <w:numFmt w:val="bullet"/>
      <w:lvlText w:val="-"/>
      <w:lvlJc w:val="left"/>
      <w:pPr>
        <w:ind w:left="1447" w:hanging="360"/>
      </w:pPr>
    </w:lvl>
    <w:lvl w:ilvl="1" w:tplc="041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1">
    <w:nsid w:val="6B126DC3"/>
    <w:multiLevelType w:val="hybridMultilevel"/>
    <w:tmpl w:val="661E1584"/>
    <w:lvl w:ilvl="0" w:tplc="041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59"/>
    <w:rsid w:val="000118AD"/>
    <w:rsid w:val="000150C5"/>
    <w:rsid w:val="00040BEE"/>
    <w:rsid w:val="0004544B"/>
    <w:rsid w:val="00071BA8"/>
    <w:rsid w:val="00097834"/>
    <w:rsid w:val="000A63D2"/>
    <w:rsid w:val="000B326E"/>
    <w:rsid w:val="000B62CB"/>
    <w:rsid w:val="000C028C"/>
    <w:rsid w:val="000C69B8"/>
    <w:rsid w:val="000D0C48"/>
    <w:rsid w:val="000E772A"/>
    <w:rsid w:val="000F32EB"/>
    <w:rsid w:val="000F54B5"/>
    <w:rsid w:val="00111858"/>
    <w:rsid w:val="00122030"/>
    <w:rsid w:val="00126B32"/>
    <w:rsid w:val="0013116F"/>
    <w:rsid w:val="001353FA"/>
    <w:rsid w:val="001403EF"/>
    <w:rsid w:val="001559E6"/>
    <w:rsid w:val="00157605"/>
    <w:rsid w:val="00162717"/>
    <w:rsid w:val="001832F2"/>
    <w:rsid w:val="001B1BF2"/>
    <w:rsid w:val="001C0208"/>
    <w:rsid w:val="001D335F"/>
    <w:rsid w:val="001F1F7F"/>
    <w:rsid w:val="001F5467"/>
    <w:rsid w:val="001F6414"/>
    <w:rsid w:val="001F7F11"/>
    <w:rsid w:val="0020255A"/>
    <w:rsid w:val="002028DE"/>
    <w:rsid w:val="002102C5"/>
    <w:rsid w:val="00217373"/>
    <w:rsid w:val="00220414"/>
    <w:rsid w:val="00227869"/>
    <w:rsid w:val="00252381"/>
    <w:rsid w:val="00262F94"/>
    <w:rsid w:val="00290A8C"/>
    <w:rsid w:val="0029231D"/>
    <w:rsid w:val="002B1153"/>
    <w:rsid w:val="002D7344"/>
    <w:rsid w:val="002F0DEE"/>
    <w:rsid w:val="002F5F97"/>
    <w:rsid w:val="00300801"/>
    <w:rsid w:val="003040B2"/>
    <w:rsid w:val="0031643C"/>
    <w:rsid w:val="00331311"/>
    <w:rsid w:val="00331F6B"/>
    <w:rsid w:val="00336676"/>
    <w:rsid w:val="00336AB7"/>
    <w:rsid w:val="00346567"/>
    <w:rsid w:val="003556E1"/>
    <w:rsid w:val="00357A44"/>
    <w:rsid w:val="00367561"/>
    <w:rsid w:val="00385C4A"/>
    <w:rsid w:val="003873DC"/>
    <w:rsid w:val="00394538"/>
    <w:rsid w:val="0039585C"/>
    <w:rsid w:val="00397A94"/>
    <w:rsid w:val="003C186E"/>
    <w:rsid w:val="003C74C1"/>
    <w:rsid w:val="003E0279"/>
    <w:rsid w:val="003E27FD"/>
    <w:rsid w:val="003E3C66"/>
    <w:rsid w:val="003F4BE9"/>
    <w:rsid w:val="003F6307"/>
    <w:rsid w:val="00401512"/>
    <w:rsid w:val="004042A5"/>
    <w:rsid w:val="00451BBD"/>
    <w:rsid w:val="0045232B"/>
    <w:rsid w:val="00454162"/>
    <w:rsid w:val="004809CE"/>
    <w:rsid w:val="00483ABE"/>
    <w:rsid w:val="00486033"/>
    <w:rsid w:val="004921A4"/>
    <w:rsid w:val="004A4CDE"/>
    <w:rsid w:val="004B6F90"/>
    <w:rsid w:val="004D0552"/>
    <w:rsid w:val="004D47BC"/>
    <w:rsid w:val="00520C92"/>
    <w:rsid w:val="00531222"/>
    <w:rsid w:val="00537D9C"/>
    <w:rsid w:val="00542E0B"/>
    <w:rsid w:val="0055040E"/>
    <w:rsid w:val="005551DA"/>
    <w:rsid w:val="00565A28"/>
    <w:rsid w:val="00566DC4"/>
    <w:rsid w:val="00567266"/>
    <w:rsid w:val="00580764"/>
    <w:rsid w:val="005837C0"/>
    <w:rsid w:val="0059309E"/>
    <w:rsid w:val="005C411D"/>
    <w:rsid w:val="005D2FDE"/>
    <w:rsid w:val="005E1FD6"/>
    <w:rsid w:val="005F6BC5"/>
    <w:rsid w:val="00601443"/>
    <w:rsid w:val="0060259E"/>
    <w:rsid w:val="0062520C"/>
    <w:rsid w:val="006432AE"/>
    <w:rsid w:val="0064703E"/>
    <w:rsid w:val="00651117"/>
    <w:rsid w:val="00655ED8"/>
    <w:rsid w:val="00660CFF"/>
    <w:rsid w:val="006778D7"/>
    <w:rsid w:val="00677945"/>
    <w:rsid w:val="0069164B"/>
    <w:rsid w:val="006A00D8"/>
    <w:rsid w:val="006C7335"/>
    <w:rsid w:val="006D11F8"/>
    <w:rsid w:val="006E1E3F"/>
    <w:rsid w:val="006F01C3"/>
    <w:rsid w:val="00700976"/>
    <w:rsid w:val="00732D64"/>
    <w:rsid w:val="0075477B"/>
    <w:rsid w:val="00787AF8"/>
    <w:rsid w:val="00795C85"/>
    <w:rsid w:val="007A3360"/>
    <w:rsid w:val="007D2120"/>
    <w:rsid w:val="007E55FE"/>
    <w:rsid w:val="007E6BBB"/>
    <w:rsid w:val="00810676"/>
    <w:rsid w:val="00813EF7"/>
    <w:rsid w:val="00824196"/>
    <w:rsid w:val="00826262"/>
    <w:rsid w:val="00843B6B"/>
    <w:rsid w:val="008827F6"/>
    <w:rsid w:val="00884687"/>
    <w:rsid w:val="008A1973"/>
    <w:rsid w:val="008A2239"/>
    <w:rsid w:val="008A3808"/>
    <w:rsid w:val="008B6237"/>
    <w:rsid w:val="008C163C"/>
    <w:rsid w:val="008D2EB4"/>
    <w:rsid w:val="008E30C5"/>
    <w:rsid w:val="008E3E6D"/>
    <w:rsid w:val="0092525A"/>
    <w:rsid w:val="0093419F"/>
    <w:rsid w:val="00944FED"/>
    <w:rsid w:val="00963940"/>
    <w:rsid w:val="00971357"/>
    <w:rsid w:val="00976957"/>
    <w:rsid w:val="009841DC"/>
    <w:rsid w:val="00992BD5"/>
    <w:rsid w:val="00994D9D"/>
    <w:rsid w:val="00996C97"/>
    <w:rsid w:val="009C5372"/>
    <w:rsid w:val="009C7DFF"/>
    <w:rsid w:val="00A064AE"/>
    <w:rsid w:val="00A13941"/>
    <w:rsid w:val="00A34603"/>
    <w:rsid w:val="00A358EA"/>
    <w:rsid w:val="00A51F5E"/>
    <w:rsid w:val="00A53959"/>
    <w:rsid w:val="00A5447C"/>
    <w:rsid w:val="00A62DF2"/>
    <w:rsid w:val="00A64F0F"/>
    <w:rsid w:val="00A901BE"/>
    <w:rsid w:val="00A91A25"/>
    <w:rsid w:val="00AA3037"/>
    <w:rsid w:val="00AA3EA0"/>
    <w:rsid w:val="00AB7717"/>
    <w:rsid w:val="00AE611F"/>
    <w:rsid w:val="00B15C71"/>
    <w:rsid w:val="00B165F5"/>
    <w:rsid w:val="00B17853"/>
    <w:rsid w:val="00B25D0A"/>
    <w:rsid w:val="00B25F59"/>
    <w:rsid w:val="00B2745A"/>
    <w:rsid w:val="00B36BC5"/>
    <w:rsid w:val="00B4353B"/>
    <w:rsid w:val="00B54971"/>
    <w:rsid w:val="00B5556D"/>
    <w:rsid w:val="00B57E6A"/>
    <w:rsid w:val="00B62AC1"/>
    <w:rsid w:val="00B719CE"/>
    <w:rsid w:val="00B81F82"/>
    <w:rsid w:val="00B935B9"/>
    <w:rsid w:val="00BA102F"/>
    <w:rsid w:val="00BA58BE"/>
    <w:rsid w:val="00BA5914"/>
    <w:rsid w:val="00BB59A8"/>
    <w:rsid w:val="00BC3B04"/>
    <w:rsid w:val="00BF47F2"/>
    <w:rsid w:val="00BF6AA9"/>
    <w:rsid w:val="00C27945"/>
    <w:rsid w:val="00CD0C50"/>
    <w:rsid w:val="00CD6DA0"/>
    <w:rsid w:val="00CD72B6"/>
    <w:rsid w:val="00CE4649"/>
    <w:rsid w:val="00CE4E8A"/>
    <w:rsid w:val="00CE64A9"/>
    <w:rsid w:val="00CF53EE"/>
    <w:rsid w:val="00D025E4"/>
    <w:rsid w:val="00D04A7C"/>
    <w:rsid w:val="00D23A2F"/>
    <w:rsid w:val="00D25A6F"/>
    <w:rsid w:val="00D30B33"/>
    <w:rsid w:val="00D85A02"/>
    <w:rsid w:val="00DA0ED9"/>
    <w:rsid w:val="00DA6830"/>
    <w:rsid w:val="00DB7D04"/>
    <w:rsid w:val="00DC2B9E"/>
    <w:rsid w:val="00DD18A3"/>
    <w:rsid w:val="00DD6C73"/>
    <w:rsid w:val="00DF7DB9"/>
    <w:rsid w:val="00E0231F"/>
    <w:rsid w:val="00E10314"/>
    <w:rsid w:val="00E1416E"/>
    <w:rsid w:val="00E21503"/>
    <w:rsid w:val="00E571E8"/>
    <w:rsid w:val="00E61E49"/>
    <w:rsid w:val="00E71A58"/>
    <w:rsid w:val="00E854DC"/>
    <w:rsid w:val="00E9195B"/>
    <w:rsid w:val="00EA21E5"/>
    <w:rsid w:val="00EA5003"/>
    <w:rsid w:val="00EB6313"/>
    <w:rsid w:val="00EE01A8"/>
    <w:rsid w:val="00EF3FA4"/>
    <w:rsid w:val="00F03340"/>
    <w:rsid w:val="00F31D98"/>
    <w:rsid w:val="00F47522"/>
    <w:rsid w:val="00F51A42"/>
    <w:rsid w:val="00F5641A"/>
    <w:rsid w:val="00F97753"/>
    <w:rsid w:val="00FA261D"/>
    <w:rsid w:val="00FA504D"/>
    <w:rsid w:val="00FC16A1"/>
    <w:rsid w:val="00FF0CCD"/>
    <w:rsid w:val="00FF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5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B63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2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02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6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docdiv">
    <w:name w:val="currentdocdiv"/>
    <w:basedOn w:val="a0"/>
    <w:rsid w:val="00EB6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5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B63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2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02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6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docdiv">
    <w:name w:val="currentdocdiv"/>
    <w:basedOn w:val="a0"/>
    <w:rsid w:val="00EB6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mbardeldana.kz/" TargetMode="External"/><Relationship Id="rId13" Type="http://schemas.openxmlformats.org/officeDocument/2006/relationships/hyperlink" Target="https://lombardeldana.kz/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link_id=1000000358" TargetMode="External"/><Relationship Id="rId12" Type="http://schemas.openxmlformats.org/officeDocument/2006/relationships/hyperlink" Target="https://lombardeldana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mbardeldana.kz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27880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8E4E6-8F79-4DA8-A6A9-6E9CE683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4439</Words>
  <Characters>25305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SidWilson</dc:creator>
  <cp:lastModifiedBy>User017</cp:lastModifiedBy>
  <cp:revision>3</cp:revision>
  <dcterms:created xsi:type="dcterms:W3CDTF">2023-07-25T09:53:00Z</dcterms:created>
  <dcterms:modified xsi:type="dcterms:W3CDTF">2023-07-25T10:02:00Z</dcterms:modified>
</cp:coreProperties>
</file>